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F684" w14:textId="77777777" w:rsidR="00A833BD" w:rsidRDefault="00A833BD" w:rsidP="3DF69479">
      <w:pPr>
        <w:rPr>
          <w:rFonts w:ascii="Arial" w:eastAsia="Arial" w:hAnsi="Arial" w:cs="Arial"/>
          <w:sz w:val="24"/>
          <w:szCs w:val="24"/>
        </w:rPr>
      </w:pPr>
    </w:p>
    <w:p w14:paraId="3F33FCF1" w14:textId="7DA21E09" w:rsidR="00A833BD" w:rsidRDefault="00A833BD" w:rsidP="00A833BD">
      <w:pPr>
        <w:jc w:val="center"/>
        <w:rPr>
          <w:rFonts w:ascii="Arial" w:eastAsia="Arial" w:hAnsi="Arial" w:cs="Arial"/>
          <w:sz w:val="24"/>
          <w:szCs w:val="24"/>
        </w:rPr>
      </w:pPr>
    </w:p>
    <w:p w14:paraId="14380AD3" w14:textId="77777777" w:rsidR="00AA7387" w:rsidRDefault="00AA7387" w:rsidP="00A833BD">
      <w:pPr>
        <w:pStyle w:val="Title"/>
        <w:spacing w:line="276" w:lineRule="auto"/>
        <w:jc w:val="center"/>
        <w:rPr>
          <w:rFonts w:eastAsia="Arial"/>
          <w:b/>
          <w:sz w:val="144"/>
          <w:szCs w:val="144"/>
        </w:rPr>
      </w:pPr>
    </w:p>
    <w:p w14:paraId="42B1CAAC" w14:textId="7D507F7E" w:rsidR="00A833BD" w:rsidRDefault="00A833BD" w:rsidP="00A833BD">
      <w:pPr>
        <w:pStyle w:val="Title"/>
        <w:spacing w:line="276" w:lineRule="auto"/>
        <w:jc w:val="center"/>
        <w:rPr>
          <w:rFonts w:eastAsia="Arial"/>
          <w:b/>
          <w:sz w:val="144"/>
          <w:szCs w:val="144"/>
        </w:rPr>
      </w:pPr>
      <w:proofErr w:type="spellStart"/>
      <w:r w:rsidRPr="00A833BD">
        <w:rPr>
          <w:rFonts w:eastAsia="Arial"/>
          <w:b/>
          <w:sz w:val="144"/>
          <w:szCs w:val="144"/>
        </w:rPr>
        <w:t>TheCIL’</w:t>
      </w:r>
      <w:r>
        <w:rPr>
          <w:rFonts w:eastAsia="Arial"/>
          <w:b/>
          <w:sz w:val="144"/>
          <w:szCs w:val="144"/>
        </w:rPr>
        <w:t>s</w:t>
      </w:r>
      <w:proofErr w:type="spellEnd"/>
    </w:p>
    <w:p w14:paraId="6DDBB013" w14:textId="77777777" w:rsidR="00A833BD" w:rsidRDefault="00A833BD" w:rsidP="00A833BD">
      <w:pPr>
        <w:pStyle w:val="Title"/>
        <w:spacing w:line="276" w:lineRule="auto"/>
        <w:jc w:val="center"/>
        <w:rPr>
          <w:rFonts w:eastAsia="Arial"/>
          <w:b/>
          <w:sz w:val="144"/>
          <w:szCs w:val="144"/>
        </w:rPr>
      </w:pPr>
      <w:r w:rsidRPr="00A833BD">
        <w:rPr>
          <w:rFonts w:eastAsia="Arial"/>
          <w:b/>
          <w:sz w:val="144"/>
          <w:szCs w:val="144"/>
        </w:rPr>
        <w:t>Annual Report 2019</w:t>
      </w:r>
    </w:p>
    <w:p w14:paraId="0BE06949" w14:textId="77777777" w:rsidR="00A833BD" w:rsidRDefault="00A833BD">
      <w:pPr>
        <w:rPr>
          <w:rFonts w:asciiTheme="majorHAnsi" w:eastAsia="Arial" w:hAnsiTheme="majorHAnsi" w:cstheme="majorBidi"/>
          <w:b/>
          <w:spacing w:val="-10"/>
          <w:kern w:val="28"/>
          <w:sz w:val="144"/>
          <w:szCs w:val="144"/>
        </w:rPr>
      </w:pPr>
      <w:r>
        <w:rPr>
          <w:rFonts w:eastAsia="Arial"/>
          <w:b/>
          <w:sz w:val="144"/>
          <w:szCs w:val="144"/>
        </w:rPr>
        <w:br w:type="page"/>
      </w:r>
    </w:p>
    <w:sdt>
      <w:sdtPr>
        <w:rPr>
          <w:rFonts w:asciiTheme="minorHAnsi" w:eastAsiaTheme="minorHAnsi" w:hAnsiTheme="minorHAnsi" w:cstheme="minorBidi"/>
          <w:color w:val="auto"/>
          <w:sz w:val="22"/>
          <w:szCs w:val="22"/>
        </w:rPr>
        <w:id w:val="590589213"/>
        <w:docPartObj>
          <w:docPartGallery w:val="Table of Contents"/>
          <w:docPartUnique/>
        </w:docPartObj>
      </w:sdtPr>
      <w:sdtEndPr>
        <w:rPr>
          <w:b/>
          <w:bCs/>
          <w:noProof/>
        </w:rPr>
      </w:sdtEndPr>
      <w:sdtContent>
        <w:p w14:paraId="58920CFD" w14:textId="1496C132" w:rsidR="006F204F" w:rsidRPr="00AA7387" w:rsidRDefault="00AA7387" w:rsidP="00AA7387">
          <w:pPr>
            <w:pStyle w:val="TOCHeading"/>
            <w:spacing w:line="480" w:lineRule="auto"/>
            <w:rPr>
              <w:b/>
              <w:sz w:val="24"/>
              <w:szCs w:val="24"/>
            </w:rPr>
          </w:pPr>
          <w:r w:rsidRPr="00AA7387">
            <w:rPr>
              <w:b/>
            </w:rPr>
            <w:t xml:space="preserve">Table of </w:t>
          </w:r>
          <w:r w:rsidR="006F204F" w:rsidRPr="00AA7387">
            <w:rPr>
              <w:b/>
            </w:rPr>
            <w:t>Contents</w:t>
          </w:r>
        </w:p>
        <w:p w14:paraId="4990F7C8" w14:textId="7407B67A" w:rsidR="00AA7387" w:rsidRPr="00AA7387" w:rsidRDefault="006F204F" w:rsidP="00AA7387">
          <w:pPr>
            <w:pStyle w:val="TOC1"/>
            <w:tabs>
              <w:tab w:val="right" w:leader="dot" w:pos="9350"/>
            </w:tabs>
            <w:spacing w:line="480" w:lineRule="auto"/>
            <w:rPr>
              <w:noProof/>
              <w:sz w:val="24"/>
              <w:szCs w:val="24"/>
            </w:rPr>
          </w:pPr>
          <w:r w:rsidRPr="00AA7387">
            <w:rPr>
              <w:sz w:val="24"/>
              <w:szCs w:val="24"/>
            </w:rPr>
            <w:fldChar w:fldCharType="begin"/>
          </w:r>
          <w:r w:rsidRPr="00AA7387">
            <w:rPr>
              <w:sz w:val="24"/>
              <w:szCs w:val="24"/>
            </w:rPr>
            <w:instrText xml:space="preserve"> TOC \o "1-3" \h \z \u </w:instrText>
          </w:r>
          <w:r w:rsidRPr="00AA7387">
            <w:rPr>
              <w:sz w:val="24"/>
              <w:szCs w:val="24"/>
            </w:rPr>
            <w:fldChar w:fldCharType="separate"/>
          </w:r>
          <w:hyperlink w:anchor="_Toc25567606" w:history="1">
            <w:r w:rsidR="00AA7387" w:rsidRPr="00AA7387">
              <w:rPr>
                <w:rStyle w:val="Hyperlink"/>
                <w:rFonts w:eastAsia="Arial"/>
                <w:noProof/>
                <w:sz w:val="24"/>
                <w:szCs w:val="24"/>
              </w:rPr>
              <w:t>Mission Statement</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_Toc25567606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3</w:t>
            </w:r>
            <w:r w:rsidR="00AA7387" w:rsidRPr="00AA7387">
              <w:rPr>
                <w:noProof/>
                <w:webHidden/>
                <w:sz w:val="24"/>
                <w:szCs w:val="24"/>
              </w:rPr>
              <w:fldChar w:fldCharType="end"/>
            </w:r>
          </w:hyperlink>
        </w:p>
        <w:p w14:paraId="597E8421" w14:textId="673F3810" w:rsidR="00AA7387" w:rsidRPr="00AA7387" w:rsidRDefault="00C84CD4" w:rsidP="00AA7387">
          <w:pPr>
            <w:pStyle w:val="TOC1"/>
            <w:tabs>
              <w:tab w:val="right" w:leader="dot" w:pos="9350"/>
            </w:tabs>
            <w:spacing w:line="480" w:lineRule="auto"/>
            <w:rPr>
              <w:noProof/>
              <w:sz w:val="24"/>
              <w:szCs w:val="24"/>
            </w:rPr>
          </w:pPr>
          <w:hyperlink w:anchor="_Toc25567607" w:history="1">
            <w:r w:rsidR="00AA7387" w:rsidRPr="00AA7387">
              <w:rPr>
                <w:rStyle w:val="Hyperlink"/>
                <w:rFonts w:eastAsia="Arial"/>
                <w:noProof/>
                <w:sz w:val="24"/>
                <w:szCs w:val="24"/>
              </w:rPr>
              <w:t>A Letter from the Executive Director</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_Toc25567607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4</w:t>
            </w:r>
            <w:r w:rsidR="00AA7387" w:rsidRPr="00AA7387">
              <w:rPr>
                <w:noProof/>
                <w:webHidden/>
                <w:sz w:val="24"/>
                <w:szCs w:val="24"/>
              </w:rPr>
              <w:fldChar w:fldCharType="end"/>
            </w:r>
          </w:hyperlink>
        </w:p>
        <w:p w14:paraId="659FC2F9" w14:textId="1BC488C5" w:rsidR="00AA7387" w:rsidRPr="00AA7387" w:rsidRDefault="00C84CD4" w:rsidP="00AA7387">
          <w:pPr>
            <w:pStyle w:val="TOC1"/>
            <w:tabs>
              <w:tab w:val="right" w:leader="dot" w:pos="9350"/>
            </w:tabs>
            <w:spacing w:line="480" w:lineRule="auto"/>
            <w:rPr>
              <w:noProof/>
              <w:sz w:val="24"/>
              <w:szCs w:val="24"/>
            </w:rPr>
          </w:pPr>
          <w:hyperlink w:anchor="_Toc25567608" w:history="1">
            <w:r w:rsidR="00AA7387" w:rsidRPr="00AA7387">
              <w:rPr>
                <w:rStyle w:val="Hyperlink"/>
                <w:rFonts w:eastAsia="Arial"/>
                <w:noProof/>
                <w:sz w:val="24"/>
                <w:szCs w:val="24"/>
              </w:rPr>
              <w:t>Who we Serve</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_Toc25567608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6</w:t>
            </w:r>
            <w:r w:rsidR="00AA7387" w:rsidRPr="00AA7387">
              <w:rPr>
                <w:noProof/>
                <w:webHidden/>
                <w:sz w:val="24"/>
                <w:szCs w:val="24"/>
              </w:rPr>
              <w:fldChar w:fldCharType="end"/>
            </w:r>
          </w:hyperlink>
        </w:p>
        <w:p w14:paraId="3D07B442" w14:textId="359C362C" w:rsidR="00AA7387" w:rsidRPr="00AA7387" w:rsidRDefault="00C84CD4" w:rsidP="00AA7387">
          <w:pPr>
            <w:pStyle w:val="TOC2"/>
            <w:tabs>
              <w:tab w:val="right" w:leader="dot" w:pos="9350"/>
            </w:tabs>
            <w:spacing w:line="480" w:lineRule="auto"/>
            <w:rPr>
              <w:noProof/>
              <w:sz w:val="24"/>
              <w:szCs w:val="24"/>
            </w:rPr>
          </w:pPr>
          <w:hyperlink w:anchor="_Toc25567609" w:history="1">
            <w:r w:rsidR="00AA7387" w:rsidRPr="00AA7387">
              <w:rPr>
                <w:rStyle w:val="Hyperlink"/>
                <w:noProof/>
                <w:sz w:val="24"/>
                <w:szCs w:val="24"/>
              </w:rPr>
              <w:t>Age</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_Toc25567609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6</w:t>
            </w:r>
            <w:r w:rsidR="00AA7387" w:rsidRPr="00AA7387">
              <w:rPr>
                <w:noProof/>
                <w:webHidden/>
                <w:sz w:val="24"/>
                <w:szCs w:val="24"/>
              </w:rPr>
              <w:fldChar w:fldCharType="end"/>
            </w:r>
          </w:hyperlink>
        </w:p>
        <w:p w14:paraId="6B9B0DBC" w14:textId="093622F4" w:rsidR="00AA7387" w:rsidRPr="00AA7387" w:rsidRDefault="00C84CD4" w:rsidP="00AA7387">
          <w:pPr>
            <w:pStyle w:val="TOC2"/>
            <w:tabs>
              <w:tab w:val="right" w:leader="dot" w:pos="9350"/>
            </w:tabs>
            <w:spacing w:line="480" w:lineRule="auto"/>
            <w:rPr>
              <w:noProof/>
              <w:sz w:val="24"/>
              <w:szCs w:val="24"/>
            </w:rPr>
          </w:pPr>
          <w:hyperlink w:anchor="_Toc25567610" w:history="1">
            <w:r w:rsidR="00AA7387" w:rsidRPr="00AA7387">
              <w:rPr>
                <w:rStyle w:val="Hyperlink"/>
                <w:noProof/>
                <w:sz w:val="24"/>
                <w:szCs w:val="24"/>
              </w:rPr>
              <w:t>Gender</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_Toc25567610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6</w:t>
            </w:r>
            <w:r w:rsidR="00AA7387" w:rsidRPr="00AA7387">
              <w:rPr>
                <w:noProof/>
                <w:webHidden/>
                <w:sz w:val="24"/>
                <w:szCs w:val="24"/>
              </w:rPr>
              <w:fldChar w:fldCharType="end"/>
            </w:r>
          </w:hyperlink>
        </w:p>
        <w:p w14:paraId="366AC342" w14:textId="3713FD9A" w:rsidR="00AA7387" w:rsidRPr="00AA7387" w:rsidRDefault="00C84CD4" w:rsidP="00AA7387">
          <w:pPr>
            <w:pStyle w:val="TOC2"/>
            <w:tabs>
              <w:tab w:val="right" w:leader="dot" w:pos="9350"/>
            </w:tabs>
            <w:spacing w:line="480" w:lineRule="auto"/>
            <w:rPr>
              <w:noProof/>
              <w:sz w:val="24"/>
              <w:szCs w:val="24"/>
            </w:rPr>
          </w:pPr>
          <w:hyperlink w:anchor="_Toc25567611" w:history="1">
            <w:r w:rsidR="00AA7387" w:rsidRPr="00AA7387">
              <w:rPr>
                <w:rStyle w:val="Hyperlink"/>
                <w:noProof/>
                <w:sz w:val="24"/>
                <w:szCs w:val="24"/>
              </w:rPr>
              <w:t>Race</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_Toc25567611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6</w:t>
            </w:r>
            <w:r w:rsidR="00AA7387" w:rsidRPr="00AA7387">
              <w:rPr>
                <w:noProof/>
                <w:webHidden/>
                <w:sz w:val="24"/>
                <w:szCs w:val="24"/>
              </w:rPr>
              <w:fldChar w:fldCharType="end"/>
            </w:r>
          </w:hyperlink>
        </w:p>
        <w:p w14:paraId="38D18C6D" w14:textId="39BF2A52" w:rsidR="00AA7387" w:rsidRPr="00AA7387" w:rsidRDefault="00C84CD4" w:rsidP="00AA7387">
          <w:pPr>
            <w:pStyle w:val="TOC2"/>
            <w:tabs>
              <w:tab w:val="right" w:leader="dot" w:pos="9350"/>
            </w:tabs>
            <w:spacing w:line="480" w:lineRule="auto"/>
            <w:rPr>
              <w:noProof/>
              <w:sz w:val="24"/>
              <w:szCs w:val="24"/>
            </w:rPr>
          </w:pPr>
          <w:hyperlink w:anchor="_Toc25567612" w:history="1">
            <w:r w:rsidR="00AA7387" w:rsidRPr="00AA7387">
              <w:rPr>
                <w:rStyle w:val="Hyperlink"/>
                <w:noProof/>
                <w:sz w:val="24"/>
                <w:szCs w:val="24"/>
              </w:rPr>
              <w:t>Disability</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_Toc25567612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6</w:t>
            </w:r>
            <w:r w:rsidR="00AA7387" w:rsidRPr="00AA7387">
              <w:rPr>
                <w:noProof/>
                <w:webHidden/>
                <w:sz w:val="24"/>
                <w:szCs w:val="24"/>
              </w:rPr>
              <w:fldChar w:fldCharType="end"/>
            </w:r>
          </w:hyperlink>
        </w:p>
        <w:p w14:paraId="5A04F615" w14:textId="4F8BA0FC" w:rsidR="00AA7387" w:rsidRPr="00AA7387" w:rsidRDefault="00C84CD4" w:rsidP="00AA7387">
          <w:pPr>
            <w:pStyle w:val="TOC1"/>
            <w:tabs>
              <w:tab w:val="right" w:leader="dot" w:pos="9350"/>
            </w:tabs>
            <w:spacing w:line="480" w:lineRule="auto"/>
            <w:rPr>
              <w:noProof/>
              <w:sz w:val="24"/>
              <w:szCs w:val="24"/>
            </w:rPr>
          </w:pPr>
          <w:hyperlink w:anchor="_Toc25567613" w:history="1">
            <w:r w:rsidR="00AA7387" w:rsidRPr="00AA7387">
              <w:rPr>
                <w:rStyle w:val="Hyperlink"/>
                <w:rFonts w:eastAsia="Arial"/>
                <w:noProof/>
                <w:sz w:val="24"/>
                <w:szCs w:val="24"/>
              </w:rPr>
              <w:t>2019 Reach:</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_Toc25567613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7</w:t>
            </w:r>
            <w:r w:rsidR="00AA7387" w:rsidRPr="00AA7387">
              <w:rPr>
                <w:noProof/>
                <w:webHidden/>
                <w:sz w:val="24"/>
                <w:szCs w:val="24"/>
              </w:rPr>
              <w:fldChar w:fldCharType="end"/>
            </w:r>
          </w:hyperlink>
        </w:p>
        <w:p w14:paraId="0B615E39" w14:textId="71110A4F" w:rsidR="00AA7387" w:rsidRPr="00AA7387" w:rsidRDefault="00C84CD4" w:rsidP="00AA7387">
          <w:pPr>
            <w:pStyle w:val="TOC1"/>
            <w:tabs>
              <w:tab w:val="right" w:leader="dot" w:pos="9350"/>
            </w:tabs>
            <w:spacing w:line="480" w:lineRule="auto"/>
            <w:rPr>
              <w:noProof/>
              <w:sz w:val="24"/>
              <w:szCs w:val="24"/>
            </w:rPr>
          </w:pPr>
          <w:hyperlink w:anchor="_Toc25567614" w:history="1">
            <w:r w:rsidR="00AA7387" w:rsidRPr="00AA7387">
              <w:rPr>
                <w:rStyle w:val="Hyperlink"/>
                <w:rFonts w:eastAsia="Arial"/>
                <w:noProof/>
                <w:sz w:val="24"/>
                <w:szCs w:val="24"/>
              </w:rPr>
              <w:t>Financials</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_Toc25567614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8</w:t>
            </w:r>
            <w:r w:rsidR="00AA7387" w:rsidRPr="00AA7387">
              <w:rPr>
                <w:noProof/>
                <w:webHidden/>
                <w:sz w:val="24"/>
                <w:szCs w:val="24"/>
              </w:rPr>
              <w:fldChar w:fldCharType="end"/>
            </w:r>
          </w:hyperlink>
        </w:p>
        <w:p w14:paraId="316854F9" w14:textId="69AD72F8" w:rsidR="00AA7387" w:rsidRPr="00AA7387" w:rsidRDefault="00C84CD4" w:rsidP="00AA7387">
          <w:pPr>
            <w:pStyle w:val="TOC1"/>
            <w:tabs>
              <w:tab w:val="right" w:leader="dot" w:pos="9350"/>
            </w:tabs>
            <w:spacing w:line="480" w:lineRule="auto"/>
            <w:rPr>
              <w:noProof/>
              <w:sz w:val="24"/>
              <w:szCs w:val="24"/>
            </w:rPr>
          </w:pPr>
          <w:hyperlink w:anchor="_Toc25567615" w:history="1">
            <w:r w:rsidR="00AA7387" w:rsidRPr="00AA7387">
              <w:rPr>
                <w:rStyle w:val="Hyperlink"/>
                <w:rFonts w:eastAsia="Arial"/>
                <w:noProof/>
                <w:sz w:val="24"/>
                <w:szCs w:val="24"/>
              </w:rPr>
              <w:t>GRANTS:</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_Toc25567615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8</w:t>
            </w:r>
            <w:r w:rsidR="00AA7387" w:rsidRPr="00AA7387">
              <w:rPr>
                <w:noProof/>
                <w:webHidden/>
                <w:sz w:val="24"/>
                <w:szCs w:val="24"/>
              </w:rPr>
              <w:fldChar w:fldCharType="end"/>
            </w:r>
          </w:hyperlink>
        </w:p>
        <w:p w14:paraId="0A90AB01" w14:textId="767CCB27" w:rsidR="00AA7387" w:rsidRPr="00AA7387" w:rsidRDefault="00C84CD4" w:rsidP="00AA7387">
          <w:pPr>
            <w:pStyle w:val="TOC1"/>
            <w:tabs>
              <w:tab w:val="right" w:leader="dot" w:pos="9350"/>
            </w:tabs>
            <w:spacing w:line="480" w:lineRule="auto"/>
            <w:rPr>
              <w:noProof/>
              <w:sz w:val="24"/>
              <w:szCs w:val="24"/>
            </w:rPr>
          </w:pPr>
          <w:hyperlink w:anchor="_Toc25567616" w:history="1">
            <w:r w:rsidR="00AA7387" w:rsidRPr="00AA7387">
              <w:rPr>
                <w:rStyle w:val="Hyperlink"/>
                <w:rFonts w:eastAsia="Arial"/>
                <w:noProof/>
                <w:sz w:val="24"/>
                <w:szCs w:val="24"/>
              </w:rPr>
              <w:t>EXPENSES</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_Toc25567616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8</w:t>
            </w:r>
            <w:r w:rsidR="00AA7387" w:rsidRPr="00AA7387">
              <w:rPr>
                <w:noProof/>
                <w:webHidden/>
                <w:sz w:val="24"/>
                <w:szCs w:val="24"/>
              </w:rPr>
              <w:fldChar w:fldCharType="end"/>
            </w:r>
          </w:hyperlink>
        </w:p>
        <w:p w14:paraId="6AFCF0F8" w14:textId="3ECD5C81" w:rsidR="00AA7387" w:rsidRPr="00AA7387" w:rsidRDefault="00C84CD4" w:rsidP="00AA7387">
          <w:pPr>
            <w:pStyle w:val="TOC1"/>
            <w:tabs>
              <w:tab w:val="right" w:leader="dot" w:pos="9350"/>
            </w:tabs>
            <w:spacing w:line="480" w:lineRule="auto"/>
            <w:rPr>
              <w:noProof/>
              <w:sz w:val="24"/>
              <w:szCs w:val="24"/>
            </w:rPr>
          </w:pPr>
          <w:hyperlink w:anchor="_Toc25567617" w:history="1">
            <w:r w:rsidR="00AA7387" w:rsidRPr="00AA7387">
              <w:rPr>
                <w:rStyle w:val="Hyperlink"/>
                <w:rFonts w:eastAsia="Arial"/>
                <w:noProof/>
                <w:sz w:val="24"/>
                <w:szCs w:val="24"/>
              </w:rPr>
              <w:t>2019 Year in Review – Our biggest year yet in providing services and referrals to consumers</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_Toc25567617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9</w:t>
            </w:r>
            <w:r w:rsidR="00AA7387" w:rsidRPr="00AA7387">
              <w:rPr>
                <w:noProof/>
                <w:webHidden/>
                <w:sz w:val="24"/>
                <w:szCs w:val="24"/>
              </w:rPr>
              <w:fldChar w:fldCharType="end"/>
            </w:r>
          </w:hyperlink>
        </w:p>
        <w:p w14:paraId="04B54F5C" w14:textId="249D3FFE" w:rsidR="00AA7387" w:rsidRPr="00AA7387" w:rsidRDefault="00C84CD4" w:rsidP="00AA7387">
          <w:pPr>
            <w:pStyle w:val="TOC1"/>
            <w:tabs>
              <w:tab w:val="right" w:leader="dot" w:pos="9350"/>
            </w:tabs>
            <w:spacing w:line="480" w:lineRule="auto"/>
            <w:rPr>
              <w:noProof/>
              <w:sz w:val="24"/>
              <w:szCs w:val="24"/>
            </w:rPr>
          </w:pPr>
          <w:hyperlink w:anchor="_Toc25567618" w:history="1">
            <w:r w:rsidR="00AA7387" w:rsidRPr="00AA7387">
              <w:rPr>
                <w:rStyle w:val="Hyperlink"/>
                <w:rFonts w:eastAsia="Arial"/>
                <w:noProof/>
                <w:sz w:val="24"/>
                <w:szCs w:val="24"/>
              </w:rPr>
              <w:t>Progress through residential access – Julia's Story</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_Toc25567618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11</w:t>
            </w:r>
            <w:r w:rsidR="00AA7387" w:rsidRPr="00AA7387">
              <w:rPr>
                <w:noProof/>
                <w:webHidden/>
                <w:sz w:val="24"/>
                <w:szCs w:val="24"/>
              </w:rPr>
              <w:fldChar w:fldCharType="end"/>
            </w:r>
          </w:hyperlink>
        </w:p>
        <w:p w14:paraId="3AB23A3D" w14:textId="59A6EC02" w:rsidR="00AA7387" w:rsidRPr="00AA7387" w:rsidRDefault="00C84CD4" w:rsidP="00AA7387">
          <w:pPr>
            <w:pStyle w:val="TOC1"/>
            <w:tabs>
              <w:tab w:val="right" w:leader="dot" w:pos="9350"/>
            </w:tabs>
            <w:spacing w:line="480" w:lineRule="auto"/>
            <w:rPr>
              <w:noProof/>
              <w:sz w:val="24"/>
              <w:szCs w:val="24"/>
            </w:rPr>
          </w:pPr>
          <w:hyperlink w:anchor="_Toc25567619" w:history="1">
            <w:r w:rsidR="00AA7387" w:rsidRPr="00AA7387">
              <w:rPr>
                <w:rStyle w:val="Hyperlink"/>
                <w:rFonts w:eastAsia="Arial"/>
                <w:noProof/>
                <w:sz w:val="24"/>
                <w:szCs w:val="24"/>
              </w:rPr>
              <w:t>Progress through Core Services: Jose’s Story</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_Toc25567619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13</w:t>
            </w:r>
            <w:r w:rsidR="00AA7387" w:rsidRPr="00AA7387">
              <w:rPr>
                <w:noProof/>
                <w:webHidden/>
                <w:sz w:val="24"/>
                <w:szCs w:val="24"/>
              </w:rPr>
              <w:fldChar w:fldCharType="end"/>
            </w:r>
          </w:hyperlink>
        </w:p>
        <w:p w14:paraId="62710A61" w14:textId="124BCF6E" w:rsidR="00AA7387" w:rsidRPr="00AA7387" w:rsidRDefault="00C84CD4" w:rsidP="00AA7387">
          <w:pPr>
            <w:pStyle w:val="TOC1"/>
            <w:tabs>
              <w:tab w:val="right" w:leader="dot" w:pos="9350"/>
            </w:tabs>
            <w:spacing w:line="480" w:lineRule="auto"/>
            <w:rPr>
              <w:noProof/>
              <w:sz w:val="24"/>
              <w:szCs w:val="24"/>
            </w:rPr>
          </w:pPr>
          <w:hyperlink w:anchor="_Toc25567620" w:history="1">
            <w:r w:rsidR="00AA7387" w:rsidRPr="00AA7387">
              <w:rPr>
                <w:rStyle w:val="Hyperlink"/>
                <w:rFonts w:eastAsia="Arial"/>
                <w:noProof/>
                <w:sz w:val="24"/>
                <w:szCs w:val="24"/>
              </w:rPr>
              <w:t>Thank you to our Supporters!</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_Toc25567620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15</w:t>
            </w:r>
            <w:r w:rsidR="00AA7387" w:rsidRPr="00AA7387">
              <w:rPr>
                <w:noProof/>
                <w:webHidden/>
                <w:sz w:val="24"/>
                <w:szCs w:val="24"/>
              </w:rPr>
              <w:fldChar w:fldCharType="end"/>
            </w:r>
          </w:hyperlink>
        </w:p>
        <w:p w14:paraId="25A80B60" w14:textId="60ED4726" w:rsidR="00AA7387" w:rsidRPr="00AA7387" w:rsidRDefault="00C84CD4" w:rsidP="00AA7387">
          <w:pPr>
            <w:pStyle w:val="TOC1"/>
            <w:tabs>
              <w:tab w:val="right" w:leader="dot" w:pos="9350"/>
            </w:tabs>
            <w:spacing w:line="480" w:lineRule="auto"/>
            <w:rPr>
              <w:noProof/>
              <w:sz w:val="24"/>
              <w:szCs w:val="24"/>
            </w:rPr>
          </w:pPr>
          <w:hyperlink w:anchor="_Toc25567621" w:history="1">
            <w:r w:rsidR="00AA7387" w:rsidRPr="00AA7387">
              <w:rPr>
                <w:rStyle w:val="Hyperlink"/>
                <w:rFonts w:eastAsia="Arial"/>
                <w:noProof/>
                <w:sz w:val="24"/>
                <w:szCs w:val="24"/>
              </w:rPr>
              <w:t>The Third Annual Ed Roberts Awards</w:t>
            </w:r>
            <w:r w:rsidR="00AA7387" w:rsidRPr="00AA7387">
              <w:rPr>
                <w:noProof/>
                <w:webHidden/>
                <w:sz w:val="24"/>
                <w:szCs w:val="24"/>
              </w:rPr>
              <w:tab/>
            </w:r>
            <w:r w:rsidR="00AA7387" w:rsidRPr="00AA7387">
              <w:rPr>
                <w:noProof/>
                <w:webHidden/>
                <w:sz w:val="24"/>
                <w:szCs w:val="24"/>
              </w:rPr>
              <w:fldChar w:fldCharType="begin"/>
            </w:r>
            <w:r w:rsidR="00AA7387" w:rsidRPr="00AA7387">
              <w:rPr>
                <w:noProof/>
                <w:webHidden/>
                <w:sz w:val="24"/>
                <w:szCs w:val="24"/>
              </w:rPr>
              <w:instrText xml:space="preserve"> PAGEREF _Toc25567621 \h </w:instrText>
            </w:r>
            <w:r w:rsidR="00AA7387" w:rsidRPr="00AA7387">
              <w:rPr>
                <w:noProof/>
                <w:webHidden/>
                <w:sz w:val="24"/>
                <w:szCs w:val="24"/>
              </w:rPr>
            </w:r>
            <w:r w:rsidR="00AA7387" w:rsidRPr="00AA7387">
              <w:rPr>
                <w:noProof/>
                <w:webHidden/>
                <w:sz w:val="24"/>
                <w:szCs w:val="24"/>
              </w:rPr>
              <w:fldChar w:fldCharType="separate"/>
            </w:r>
            <w:r w:rsidR="00AA7387" w:rsidRPr="00AA7387">
              <w:rPr>
                <w:noProof/>
                <w:webHidden/>
                <w:sz w:val="24"/>
                <w:szCs w:val="24"/>
              </w:rPr>
              <w:t>20</w:t>
            </w:r>
            <w:r w:rsidR="00AA7387" w:rsidRPr="00AA7387">
              <w:rPr>
                <w:noProof/>
                <w:webHidden/>
                <w:sz w:val="24"/>
                <w:szCs w:val="24"/>
              </w:rPr>
              <w:fldChar w:fldCharType="end"/>
            </w:r>
          </w:hyperlink>
        </w:p>
        <w:p w14:paraId="76093DDE" w14:textId="537BA5B5" w:rsidR="006F204F" w:rsidRDefault="006F204F" w:rsidP="00AA7387">
          <w:pPr>
            <w:spacing w:line="480" w:lineRule="auto"/>
          </w:pPr>
          <w:r w:rsidRPr="00AA7387">
            <w:rPr>
              <w:b/>
              <w:bCs/>
              <w:noProof/>
              <w:sz w:val="24"/>
              <w:szCs w:val="24"/>
            </w:rPr>
            <w:fldChar w:fldCharType="end"/>
          </w:r>
        </w:p>
      </w:sdtContent>
    </w:sdt>
    <w:p w14:paraId="1538FCA4" w14:textId="74BA7F76" w:rsidR="3DF69479" w:rsidRDefault="3DF69479" w:rsidP="006F204F">
      <w:pPr>
        <w:pStyle w:val="Heading1"/>
        <w:rPr>
          <w:rFonts w:eastAsia="Arial"/>
        </w:rPr>
      </w:pPr>
      <w:bookmarkStart w:id="0" w:name="_Toc25567606"/>
      <w:r w:rsidRPr="3DF69479">
        <w:rPr>
          <w:rFonts w:eastAsia="Arial"/>
        </w:rPr>
        <w:lastRenderedPageBreak/>
        <w:t>Mission Statement</w:t>
      </w:r>
      <w:bookmarkEnd w:id="0"/>
    </w:p>
    <w:p w14:paraId="3D34CEC7" w14:textId="77777777" w:rsidR="00AA7387"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The Cen</w:t>
      </w:r>
      <w:r w:rsidR="006F204F">
        <w:rPr>
          <w:rFonts w:ascii="Arial" w:eastAsia="Arial" w:hAnsi="Arial" w:cs="Arial"/>
          <w:color w:val="000000" w:themeColor="text1"/>
          <w:sz w:val="24"/>
          <w:szCs w:val="24"/>
        </w:rPr>
        <w:t>ter for Independent Living (</w:t>
      </w:r>
      <w:proofErr w:type="spellStart"/>
      <w:r w:rsidR="006F204F">
        <w:rPr>
          <w:rFonts w:ascii="Arial" w:eastAsia="Arial" w:hAnsi="Arial" w:cs="Arial"/>
          <w:color w:val="000000" w:themeColor="text1"/>
          <w:sz w:val="24"/>
          <w:szCs w:val="24"/>
        </w:rPr>
        <w:t>The</w:t>
      </w:r>
      <w:r w:rsidRPr="3DF69479">
        <w:rPr>
          <w:rFonts w:ascii="Arial" w:eastAsia="Arial" w:hAnsi="Arial" w:cs="Arial"/>
          <w:color w:val="000000" w:themeColor="text1"/>
          <w:sz w:val="24"/>
          <w:szCs w:val="24"/>
        </w:rPr>
        <w:t>CIL</w:t>
      </w:r>
      <w:proofErr w:type="spellEnd"/>
      <w:r w:rsidRPr="3DF69479">
        <w:rPr>
          <w:rFonts w:ascii="Arial" w:eastAsia="Arial" w:hAnsi="Arial" w:cs="Arial"/>
          <w:color w:val="000000" w:themeColor="text1"/>
          <w:sz w:val="24"/>
          <w:szCs w:val="24"/>
        </w:rPr>
        <w:t>) provides advocacy and services that increase awareness, collaboration, and opportunity among people with disabilities and the community at large.</w:t>
      </w:r>
    </w:p>
    <w:p w14:paraId="0550FC37" w14:textId="77777777" w:rsidR="00AA7387" w:rsidRDefault="00AA7387" w:rsidP="3DF69479">
      <w:pPr>
        <w:rPr>
          <w:rFonts w:ascii="Arial" w:eastAsia="Arial" w:hAnsi="Arial" w:cs="Arial"/>
          <w:color w:val="000000" w:themeColor="text1"/>
          <w:sz w:val="24"/>
          <w:szCs w:val="24"/>
        </w:rPr>
      </w:pPr>
    </w:p>
    <w:p w14:paraId="39608B1D" w14:textId="261B6DD3" w:rsidR="006F204F"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The CIL raises the expectations that those with disabilities have for themselves and their futures and provides people with skills, knowledge, and resources that empower them to help eliminate damaging and stereotypical notions of disability and fulfill their personal responsibility to strive toward realizing their full human potential.</w:t>
      </w:r>
    </w:p>
    <w:p w14:paraId="423DBB61" w14:textId="77777777" w:rsidR="006F204F" w:rsidRDefault="006F204F">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25695F10" w14:textId="73E6C042" w:rsidR="3DF69479" w:rsidRDefault="3DF69479" w:rsidP="006F204F">
      <w:pPr>
        <w:pStyle w:val="Heading1"/>
        <w:rPr>
          <w:rFonts w:eastAsia="Arial"/>
        </w:rPr>
      </w:pPr>
      <w:bookmarkStart w:id="1" w:name="_Toc25567607"/>
      <w:r w:rsidRPr="3DF69479">
        <w:rPr>
          <w:rFonts w:eastAsia="Arial"/>
        </w:rPr>
        <w:lastRenderedPageBreak/>
        <w:t>A Letter from the Executive Director</w:t>
      </w:r>
      <w:bookmarkEnd w:id="1"/>
    </w:p>
    <w:p w14:paraId="6364BB69" w14:textId="0C256391" w:rsidR="3DF69479" w:rsidRDefault="3DF69479" w:rsidP="3DF69479">
      <w:pPr>
        <w:rPr>
          <w:rFonts w:ascii="Arial" w:eastAsia="Arial" w:hAnsi="Arial" w:cs="Arial"/>
          <w:color w:val="000000" w:themeColor="text1"/>
          <w:sz w:val="24"/>
          <w:szCs w:val="24"/>
        </w:rPr>
      </w:pPr>
    </w:p>
    <w:p w14:paraId="5839DD6D" w14:textId="08892D47"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Dear friends,</w:t>
      </w:r>
    </w:p>
    <w:p w14:paraId="487E619A" w14:textId="02CD7933" w:rsidR="3DF69479" w:rsidRDefault="3DF69479" w:rsidP="3DF69479">
      <w:pPr>
        <w:rPr>
          <w:rFonts w:ascii="Arial" w:eastAsia="Arial" w:hAnsi="Arial" w:cs="Arial"/>
          <w:sz w:val="24"/>
          <w:szCs w:val="24"/>
        </w:rPr>
      </w:pPr>
      <w:r w:rsidRPr="3DF69479">
        <w:rPr>
          <w:rFonts w:ascii="Arial" w:eastAsia="Arial" w:hAnsi="Arial" w:cs="Arial"/>
          <w:color w:val="000000" w:themeColor="text1"/>
          <w:sz w:val="24"/>
          <w:szCs w:val="24"/>
        </w:rPr>
        <w:t>I’d like to extend my sincere thanks for the generous support we received in 2019. The theme of our most recent fiscal year was progress, and because of your assistance we made plenty of it. The support we receive from the community has a direct impact on our capacity to serve the community, and individual contributions played a key role this past year in empowering our staff and our consumers to advance access, opportunity, and well-being and to turn aspirations into achievements.</w:t>
      </w:r>
      <w:r>
        <w:br/>
      </w:r>
    </w:p>
    <w:p w14:paraId="0FAD9ACE" w14:textId="5B770556" w:rsidR="3DF69479" w:rsidRDefault="3DF69479" w:rsidP="3DF69479">
      <w:pPr>
        <w:rPr>
          <w:rFonts w:ascii="Arial" w:eastAsia="Arial" w:hAnsi="Arial" w:cs="Arial"/>
          <w:sz w:val="24"/>
          <w:szCs w:val="24"/>
        </w:rPr>
      </w:pPr>
      <w:r w:rsidRPr="3DF69479">
        <w:rPr>
          <w:rFonts w:ascii="Arial" w:eastAsia="Arial" w:hAnsi="Arial" w:cs="Arial"/>
          <w:color w:val="000000" w:themeColor="text1"/>
          <w:sz w:val="24"/>
          <w:szCs w:val="24"/>
        </w:rPr>
        <w:t>In 2019, our residential access program more than doubled in size and began taking on projects in Oakland for the first time since the program was founded more than 30 years ago, and this newly expanded capacity translated not only into more projects, but also into more challenging and complex projects. We continue to build ramps and lifts as we have done for decades, and this past year we installed our first pulley track system to assist a quadriplegic consumer get from his bedroom to his bathroom independently. We're serving more people, and we’re able to serve them even more comprehensively than in the past, which is possible in large part by the willingness of community members to invest in our work.</w:t>
      </w:r>
      <w:r>
        <w:br/>
      </w:r>
    </w:p>
    <w:p w14:paraId="74E74A8D" w14:textId="247B5B6A" w:rsidR="3DF69479" w:rsidRDefault="3DF69479" w:rsidP="3DF69479">
      <w:pPr>
        <w:rPr>
          <w:rFonts w:ascii="Arial" w:eastAsia="Arial" w:hAnsi="Arial" w:cs="Arial"/>
          <w:sz w:val="24"/>
          <w:szCs w:val="24"/>
        </w:rPr>
      </w:pPr>
      <w:r w:rsidRPr="3DF69479">
        <w:rPr>
          <w:rFonts w:ascii="Arial" w:eastAsia="Arial" w:hAnsi="Arial" w:cs="Arial"/>
          <w:color w:val="000000" w:themeColor="text1"/>
          <w:sz w:val="24"/>
          <w:szCs w:val="24"/>
        </w:rPr>
        <w:t>We've experienced much success with our youth programming this past year, developing robust curricula that emphasize outcomes and not just output. In our second year of the Elevate and Accelerate programs, we've conducted engaging, rigorous workshops and secured placements for numerous job-seeking youths. By partnering with some of the Bay’s most innovative companies -- like Salesforce, Logitech, and Pinterest -- we continue to ensure that people with disabilities have opportunities to realize their full potential and lay the groundwork for a lifetime of success.</w:t>
      </w:r>
      <w:r>
        <w:br/>
      </w:r>
    </w:p>
    <w:p w14:paraId="0724E64A" w14:textId="3F4B50D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With your support (and a grant from the Craig H. </w:t>
      </w:r>
      <w:proofErr w:type="spellStart"/>
      <w:r w:rsidRPr="3DF69479">
        <w:rPr>
          <w:rFonts w:ascii="Arial" w:eastAsia="Arial" w:hAnsi="Arial" w:cs="Arial"/>
          <w:color w:val="000000" w:themeColor="text1"/>
          <w:sz w:val="24"/>
          <w:szCs w:val="24"/>
        </w:rPr>
        <w:t>Neilsen</w:t>
      </w:r>
      <w:proofErr w:type="spellEnd"/>
      <w:r w:rsidRPr="3DF69479">
        <w:rPr>
          <w:rFonts w:ascii="Arial" w:eastAsia="Arial" w:hAnsi="Arial" w:cs="Arial"/>
          <w:color w:val="000000" w:themeColor="text1"/>
          <w:sz w:val="24"/>
          <w:szCs w:val="24"/>
        </w:rPr>
        <w:t xml:space="preserve"> Foundation),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is in the process of acquiring an adaptive van to pilot our own driving school, which will also be equipped with a vehicular simulator for driving instruction and practice before hitting the road. We strive to continue providing consumers with visionary resources and cutting-edge technologies as we propel into a new decade, ahead of the curve on innovation and ever-changing alternatives.</w:t>
      </w:r>
    </w:p>
    <w:p w14:paraId="02702A6D" w14:textId="4984FB93" w:rsidR="3DF69479" w:rsidRDefault="3DF69479" w:rsidP="3DF69479">
      <w:pPr>
        <w:rPr>
          <w:rFonts w:ascii="Arial" w:eastAsia="Arial" w:hAnsi="Arial" w:cs="Arial"/>
          <w:sz w:val="24"/>
          <w:szCs w:val="24"/>
        </w:rPr>
      </w:pPr>
    </w:p>
    <w:p w14:paraId="64390853" w14:textId="55F4289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In 2020,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is poised to deliver revitalized programming, fresh opportunities, and expansive resources for the disability community. We recently hired a full-time bilingual specialist to increase our outreach to Spanish speakers, partnered with Lyft, Uber, and </w:t>
      </w:r>
      <w:r w:rsidRPr="3DF69479">
        <w:rPr>
          <w:rFonts w:ascii="Arial" w:eastAsia="Arial" w:hAnsi="Arial" w:cs="Arial"/>
          <w:color w:val="000000" w:themeColor="text1"/>
          <w:sz w:val="24"/>
          <w:szCs w:val="24"/>
        </w:rPr>
        <w:lastRenderedPageBreak/>
        <w:t xml:space="preserve">Airbnb to improve barriers to access with user-friendly services, and provided disability awareness training to the entire Alameda County library staff. </w:t>
      </w:r>
    </w:p>
    <w:p w14:paraId="04E58455" w14:textId="463DCEA2" w:rsidR="3DF69479" w:rsidRDefault="3DF69479" w:rsidP="3DF69479">
      <w:pPr>
        <w:rPr>
          <w:rFonts w:ascii="Arial" w:eastAsia="Arial" w:hAnsi="Arial" w:cs="Arial"/>
          <w:color w:val="000000" w:themeColor="text1"/>
          <w:sz w:val="24"/>
          <w:szCs w:val="24"/>
        </w:rPr>
      </w:pPr>
    </w:p>
    <w:p w14:paraId="40447D40" w14:textId="7ADD15D8" w:rsidR="3DF69479" w:rsidRDefault="3DF69479" w:rsidP="3DF69479">
      <w:pPr>
        <w:rPr>
          <w:rFonts w:ascii="Arial" w:eastAsia="Arial" w:hAnsi="Arial" w:cs="Arial"/>
          <w:sz w:val="24"/>
          <w:szCs w:val="24"/>
        </w:rPr>
      </w:pPr>
      <w:r w:rsidRPr="3DF69479">
        <w:rPr>
          <w:rFonts w:ascii="Arial" w:eastAsia="Arial" w:hAnsi="Arial" w:cs="Arial"/>
          <w:color w:val="000000" w:themeColor="text1"/>
          <w:sz w:val="24"/>
          <w:szCs w:val="24"/>
        </w:rPr>
        <w:t xml:space="preserve">Your partnership with us has been instrumental as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continues our mission and legacy to provide service, advocacy, and opportunities for the disability community and the community at large. Together, we have cultivated an integrated community that elevates our dreams beyond any perceptions of what is possible with a disability. Thank you again, and we hope to make greater progress with you into the future.</w:t>
      </w:r>
      <w:r>
        <w:br/>
      </w:r>
    </w:p>
    <w:p w14:paraId="4C9DE8FD" w14:textId="1F9AFB3F" w:rsidR="3DF69479" w:rsidRPr="006F204F" w:rsidRDefault="3DF69479" w:rsidP="3DF69479">
      <w:pPr>
        <w:rPr>
          <w:rFonts w:ascii="Arial" w:eastAsia="Arial" w:hAnsi="Arial" w:cs="Arial"/>
          <w:sz w:val="24"/>
          <w:szCs w:val="24"/>
        </w:rPr>
      </w:pPr>
      <w:r w:rsidRPr="3DF69479">
        <w:rPr>
          <w:rFonts w:ascii="Arial" w:eastAsia="Arial" w:hAnsi="Arial" w:cs="Arial"/>
          <w:color w:val="000000" w:themeColor="text1"/>
          <w:sz w:val="24"/>
          <w:szCs w:val="24"/>
        </w:rPr>
        <w:t xml:space="preserve">Yours truly, </w:t>
      </w:r>
      <w:r>
        <w:br/>
      </w:r>
      <w:r w:rsidRPr="3DF69479">
        <w:rPr>
          <w:rFonts w:ascii="Arial" w:eastAsia="Arial" w:hAnsi="Arial" w:cs="Arial"/>
          <w:color w:val="000000" w:themeColor="text1"/>
          <w:sz w:val="24"/>
          <w:szCs w:val="24"/>
        </w:rPr>
        <w:t>Stuart James</w:t>
      </w:r>
    </w:p>
    <w:p w14:paraId="51D1B3A6" w14:textId="57C8D933" w:rsidR="3DF69479" w:rsidRDefault="3DF69479" w:rsidP="3DF69479">
      <w:pPr>
        <w:rPr>
          <w:rFonts w:ascii="Arial" w:eastAsia="Arial" w:hAnsi="Arial" w:cs="Arial"/>
          <w:color w:val="000000" w:themeColor="text1"/>
          <w:sz w:val="24"/>
          <w:szCs w:val="24"/>
        </w:rPr>
      </w:pPr>
    </w:p>
    <w:p w14:paraId="3F546321" w14:textId="766FD905"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Board of Directors:</w:t>
      </w:r>
    </w:p>
    <w:p w14:paraId="2CE8F362" w14:textId="571FF43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Melissa Male, President</w:t>
      </w:r>
    </w:p>
    <w:p w14:paraId="40975D81" w14:textId="316A82CC"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Caleb Van Docto, Vice Chair</w:t>
      </w:r>
    </w:p>
    <w:p w14:paraId="6A9859BD" w14:textId="6C7E19F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Eric </w:t>
      </w:r>
      <w:proofErr w:type="spellStart"/>
      <w:r w:rsidRPr="3DF69479">
        <w:rPr>
          <w:rFonts w:ascii="Arial" w:eastAsia="Arial" w:hAnsi="Arial" w:cs="Arial"/>
          <w:color w:val="000000" w:themeColor="text1"/>
          <w:sz w:val="24"/>
          <w:szCs w:val="24"/>
        </w:rPr>
        <w:t>Broque</w:t>
      </w:r>
      <w:proofErr w:type="spellEnd"/>
      <w:r w:rsidRPr="3DF69479">
        <w:rPr>
          <w:rFonts w:ascii="Arial" w:eastAsia="Arial" w:hAnsi="Arial" w:cs="Arial"/>
          <w:color w:val="000000" w:themeColor="text1"/>
          <w:sz w:val="24"/>
          <w:szCs w:val="24"/>
        </w:rPr>
        <w:t>, Treasurer</w:t>
      </w:r>
    </w:p>
    <w:p w14:paraId="26FC7F51" w14:textId="681CE03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Joan Leon, Secretary</w:t>
      </w:r>
    </w:p>
    <w:p w14:paraId="50280B13" w14:textId="7A4DF8D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Sherri Rita</w:t>
      </w:r>
    </w:p>
    <w:p w14:paraId="737A328E" w14:textId="0C65E3A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Owen Kent</w:t>
      </w:r>
    </w:p>
    <w:p w14:paraId="3A97FF3D" w14:textId="17903F7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Peter </w:t>
      </w:r>
      <w:proofErr w:type="spellStart"/>
      <w:r w:rsidRPr="3DF69479">
        <w:rPr>
          <w:rFonts w:ascii="Arial" w:eastAsia="Arial" w:hAnsi="Arial" w:cs="Arial"/>
          <w:color w:val="000000" w:themeColor="text1"/>
          <w:sz w:val="24"/>
          <w:szCs w:val="24"/>
        </w:rPr>
        <w:t>Sussman</w:t>
      </w:r>
      <w:proofErr w:type="spellEnd"/>
    </w:p>
    <w:p w14:paraId="4AB70DD5" w14:textId="5E1CAEB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Anna </w:t>
      </w:r>
      <w:proofErr w:type="spellStart"/>
      <w:r w:rsidRPr="3DF69479">
        <w:rPr>
          <w:rFonts w:ascii="Arial" w:eastAsia="Arial" w:hAnsi="Arial" w:cs="Arial"/>
          <w:color w:val="000000" w:themeColor="text1"/>
          <w:sz w:val="24"/>
          <w:szCs w:val="24"/>
        </w:rPr>
        <w:t>Basallaje</w:t>
      </w:r>
      <w:proofErr w:type="spellEnd"/>
    </w:p>
    <w:p w14:paraId="31062DD4" w14:textId="5DA47EF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Josh Halstead</w:t>
      </w:r>
    </w:p>
    <w:p w14:paraId="5483A8C3" w14:textId="132EFE0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Edward Olsen</w:t>
      </w:r>
    </w:p>
    <w:p w14:paraId="65135389" w14:textId="045451BC" w:rsidR="3DF69479" w:rsidRDefault="3DF69479" w:rsidP="3DF69479">
      <w:pPr>
        <w:rPr>
          <w:rFonts w:ascii="Arial" w:eastAsia="Arial" w:hAnsi="Arial" w:cs="Arial"/>
          <w:color w:val="000000" w:themeColor="text1"/>
          <w:sz w:val="24"/>
          <w:szCs w:val="24"/>
        </w:rPr>
      </w:pPr>
    </w:p>
    <w:p w14:paraId="100A2E53" w14:textId="77777777" w:rsidR="006F204F" w:rsidRDefault="006F204F">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778EE74A" w14:textId="4808AE0E" w:rsidR="3DF69479" w:rsidRDefault="3DF69479" w:rsidP="006F204F">
      <w:pPr>
        <w:pStyle w:val="Heading1"/>
        <w:rPr>
          <w:rFonts w:eastAsia="Arial"/>
        </w:rPr>
      </w:pPr>
      <w:bookmarkStart w:id="2" w:name="_Toc25567608"/>
      <w:r w:rsidRPr="3DF69479">
        <w:rPr>
          <w:rFonts w:eastAsia="Arial"/>
        </w:rPr>
        <w:lastRenderedPageBreak/>
        <w:t>Who we Serve</w:t>
      </w:r>
      <w:bookmarkEnd w:id="2"/>
    </w:p>
    <w:p w14:paraId="0F7CB124" w14:textId="3A3E1DF3" w:rsidR="3DF69479" w:rsidRDefault="3DF69479" w:rsidP="3DF69479">
      <w:pPr>
        <w:rPr>
          <w:rFonts w:ascii="Arial" w:eastAsia="Arial" w:hAnsi="Arial" w:cs="Arial"/>
          <w:color w:val="000000" w:themeColor="text1"/>
          <w:sz w:val="24"/>
          <w:szCs w:val="24"/>
        </w:rPr>
      </w:pPr>
    </w:p>
    <w:p w14:paraId="4D5D87D9" w14:textId="70579431" w:rsidR="3DF69479" w:rsidRDefault="3DF69479" w:rsidP="3DF69479">
      <w:pPr>
        <w:rPr>
          <w:rFonts w:ascii="Arial" w:eastAsia="Arial" w:hAnsi="Arial" w:cs="Arial"/>
          <w:color w:val="000000" w:themeColor="text1"/>
          <w:sz w:val="24"/>
          <w:szCs w:val="24"/>
        </w:rPr>
      </w:pPr>
      <w:bookmarkStart w:id="3" w:name="_Toc25567609"/>
      <w:r w:rsidRPr="006F204F">
        <w:rPr>
          <w:rStyle w:val="Heading2Char"/>
        </w:rPr>
        <w:t>Age</w:t>
      </w:r>
      <w:bookmarkEnd w:id="3"/>
      <w:r w:rsidRPr="3DF69479">
        <w:rPr>
          <w:rFonts w:ascii="Arial" w:eastAsia="Arial" w:hAnsi="Arial" w:cs="Arial"/>
          <w:color w:val="000000" w:themeColor="text1"/>
          <w:sz w:val="24"/>
          <w:szCs w:val="24"/>
        </w:rPr>
        <w:t>:</w:t>
      </w:r>
    </w:p>
    <w:p w14:paraId="5F550AB2" w14:textId="09E9930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&lt;14 --- 1%</w:t>
      </w:r>
    </w:p>
    <w:p w14:paraId="511E39C2" w14:textId="771AF85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14-24 ---- 66%</w:t>
      </w:r>
    </w:p>
    <w:p w14:paraId="238FB006" w14:textId="47887F8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25-59 ---- 15%</w:t>
      </w:r>
    </w:p>
    <w:p w14:paraId="23600993" w14:textId="0B63C2B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60+ ----- 18%</w:t>
      </w:r>
    </w:p>
    <w:p w14:paraId="0D322DA5" w14:textId="77777777" w:rsidR="006F204F" w:rsidRPr="006F204F" w:rsidRDefault="006F204F" w:rsidP="3DF69479">
      <w:pPr>
        <w:rPr>
          <w:rFonts w:ascii="Arial" w:eastAsia="Arial" w:hAnsi="Arial" w:cs="Arial"/>
          <w:color w:val="000000" w:themeColor="text1"/>
          <w:sz w:val="24"/>
          <w:szCs w:val="24"/>
        </w:rPr>
      </w:pPr>
    </w:p>
    <w:p w14:paraId="6981D076" w14:textId="6C13E1FC" w:rsidR="3DF69479" w:rsidRDefault="3DF69479" w:rsidP="3DF69479">
      <w:pPr>
        <w:rPr>
          <w:rFonts w:ascii="Arial" w:eastAsia="Arial" w:hAnsi="Arial" w:cs="Arial"/>
          <w:color w:val="000000" w:themeColor="text1"/>
          <w:sz w:val="24"/>
          <w:szCs w:val="24"/>
        </w:rPr>
      </w:pPr>
      <w:bookmarkStart w:id="4" w:name="_Toc25567610"/>
      <w:r w:rsidRPr="006F204F">
        <w:rPr>
          <w:rStyle w:val="Heading2Char"/>
        </w:rPr>
        <w:t>Gender</w:t>
      </w:r>
      <w:bookmarkEnd w:id="4"/>
      <w:r w:rsidRPr="3DF69479">
        <w:rPr>
          <w:rFonts w:ascii="Arial" w:eastAsia="Arial" w:hAnsi="Arial" w:cs="Arial"/>
          <w:color w:val="000000" w:themeColor="text1"/>
          <w:sz w:val="24"/>
          <w:szCs w:val="24"/>
        </w:rPr>
        <w:t>:</w:t>
      </w:r>
    </w:p>
    <w:p w14:paraId="700C44CF" w14:textId="2280C28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Men: 54%</w:t>
      </w:r>
    </w:p>
    <w:p w14:paraId="5288CB26" w14:textId="71BFA24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Women: 44%</w:t>
      </w:r>
    </w:p>
    <w:p w14:paraId="3277B92E" w14:textId="02D6897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Non-binary/Other/Prefer not to say: 2%</w:t>
      </w:r>
    </w:p>
    <w:p w14:paraId="0DD9C643" w14:textId="7057AA82" w:rsidR="3DF69479" w:rsidRDefault="3DF69479" w:rsidP="3DF69479">
      <w:pPr>
        <w:rPr>
          <w:rFonts w:ascii="Arial" w:eastAsia="Arial" w:hAnsi="Arial" w:cs="Arial"/>
          <w:sz w:val="24"/>
          <w:szCs w:val="24"/>
        </w:rPr>
      </w:pPr>
    </w:p>
    <w:p w14:paraId="7F82257F" w14:textId="7321350D" w:rsidR="3DF69479" w:rsidRDefault="3DF69479" w:rsidP="3DF69479">
      <w:pPr>
        <w:rPr>
          <w:rFonts w:ascii="Arial" w:eastAsia="Arial" w:hAnsi="Arial" w:cs="Arial"/>
          <w:color w:val="000000" w:themeColor="text1"/>
          <w:sz w:val="24"/>
          <w:szCs w:val="24"/>
        </w:rPr>
      </w:pPr>
      <w:bookmarkStart w:id="5" w:name="_Toc25567611"/>
      <w:r w:rsidRPr="006F204F">
        <w:rPr>
          <w:rStyle w:val="Heading2Char"/>
        </w:rPr>
        <w:t>Race</w:t>
      </w:r>
      <w:bookmarkEnd w:id="5"/>
      <w:r w:rsidRPr="3DF69479">
        <w:rPr>
          <w:rFonts w:ascii="Arial" w:eastAsia="Arial" w:hAnsi="Arial" w:cs="Arial"/>
          <w:color w:val="000000" w:themeColor="text1"/>
          <w:sz w:val="24"/>
          <w:szCs w:val="24"/>
        </w:rPr>
        <w:t>:</w:t>
      </w:r>
    </w:p>
    <w:p w14:paraId="11D00134" w14:textId="7559292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Native American: 0.2%</w:t>
      </w:r>
    </w:p>
    <w:p w14:paraId="21DED744" w14:textId="37DE9A7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Asian: 12%</w:t>
      </w:r>
    </w:p>
    <w:p w14:paraId="473B15A4" w14:textId="4B2A32B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Black: 21%</w:t>
      </w:r>
    </w:p>
    <w:p w14:paraId="12F62898" w14:textId="0F07E7C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Native Hawaiian: 0.3%</w:t>
      </w:r>
    </w:p>
    <w:p w14:paraId="6DBE2D60" w14:textId="534E319C"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White: 27%</w:t>
      </w:r>
    </w:p>
    <w:p w14:paraId="6E043CF6" w14:textId="3799835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Hispanic: 26%</w:t>
      </w:r>
    </w:p>
    <w:p w14:paraId="1D62F0D5" w14:textId="16B8CF04"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Two or more: 0.5%</w:t>
      </w:r>
    </w:p>
    <w:p w14:paraId="1209B187" w14:textId="0F684A93" w:rsidR="3DF69479" w:rsidRPr="006F204F"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Unknown: 10%</w:t>
      </w:r>
      <w:r>
        <w:br/>
      </w:r>
    </w:p>
    <w:p w14:paraId="32D1FA19" w14:textId="06474F8A" w:rsidR="3DF69479" w:rsidRDefault="3DF69479" w:rsidP="3DF69479">
      <w:pPr>
        <w:rPr>
          <w:rFonts w:ascii="Arial" w:eastAsia="Arial" w:hAnsi="Arial" w:cs="Arial"/>
          <w:color w:val="000000" w:themeColor="text1"/>
          <w:sz w:val="24"/>
          <w:szCs w:val="24"/>
        </w:rPr>
      </w:pPr>
      <w:bookmarkStart w:id="6" w:name="_Toc25567612"/>
      <w:r w:rsidRPr="006F204F">
        <w:rPr>
          <w:rStyle w:val="Heading2Char"/>
        </w:rPr>
        <w:t>Disability</w:t>
      </w:r>
      <w:bookmarkEnd w:id="6"/>
      <w:r w:rsidRPr="3DF69479">
        <w:rPr>
          <w:rFonts w:ascii="Arial" w:eastAsia="Arial" w:hAnsi="Arial" w:cs="Arial"/>
          <w:color w:val="000000" w:themeColor="text1"/>
          <w:sz w:val="24"/>
          <w:szCs w:val="24"/>
        </w:rPr>
        <w:t>:</w:t>
      </w:r>
    </w:p>
    <w:p w14:paraId="6B30D8C3" w14:textId="4C6B27D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Cognitive: 37%</w:t>
      </w:r>
    </w:p>
    <w:p w14:paraId="73748F8D" w14:textId="2B2A3A0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Mental health: 20%</w:t>
      </w:r>
    </w:p>
    <w:p w14:paraId="3431AEE9" w14:textId="3B1EBB3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Physical: 32%</w:t>
      </w:r>
    </w:p>
    <w:p w14:paraId="1486F62A" w14:textId="14C41AE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Vision: 7%</w:t>
      </w:r>
    </w:p>
    <w:p w14:paraId="79A6D9E0" w14:textId="72CA7A7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lastRenderedPageBreak/>
        <w:t>Other: 4%</w:t>
      </w:r>
    </w:p>
    <w:p w14:paraId="5728C1C5" w14:textId="5A896C5D" w:rsidR="3DF69479" w:rsidRDefault="3DF69479" w:rsidP="3DF69479">
      <w:pPr>
        <w:rPr>
          <w:rFonts w:ascii="Arial" w:eastAsia="Arial" w:hAnsi="Arial" w:cs="Arial"/>
          <w:color w:val="000000" w:themeColor="text1"/>
          <w:sz w:val="24"/>
          <w:szCs w:val="24"/>
        </w:rPr>
      </w:pPr>
    </w:p>
    <w:p w14:paraId="58EB0914" w14:textId="13E71A3C" w:rsidR="3DF69479" w:rsidRDefault="3DF69479" w:rsidP="006F204F">
      <w:pPr>
        <w:pStyle w:val="Heading1"/>
        <w:rPr>
          <w:rFonts w:eastAsia="Arial"/>
        </w:rPr>
      </w:pPr>
      <w:bookmarkStart w:id="7" w:name="_Toc25567613"/>
      <w:r w:rsidRPr="3DF69479">
        <w:rPr>
          <w:rFonts w:eastAsia="Arial"/>
        </w:rPr>
        <w:t>2019 Reach:</w:t>
      </w:r>
      <w:bookmarkEnd w:id="7"/>
    </w:p>
    <w:p w14:paraId="167BE6E5" w14:textId="5F27D8C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45,000 Facebook impressions</w:t>
      </w:r>
    </w:p>
    <w:p w14:paraId="50A9903B" w14:textId="78F374F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70,000 Video Views</w:t>
      </w:r>
    </w:p>
    <w:p w14:paraId="3C42771C" w14:textId="38EEB416"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80,000 Twitter impressions</w:t>
      </w:r>
    </w:p>
    <w:p w14:paraId="446AD86F" w14:textId="2AD1303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60,000 Instagram impressions</w:t>
      </w:r>
    </w:p>
    <w:p w14:paraId="1DDF75C7" w14:textId="2C1614E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54,000 page views</w:t>
      </w:r>
    </w:p>
    <w:p w14:paraId="33EF4260" w14:textId="782B8961" w:rsidR="006F204F" w:rsidRDefault="006F204F">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55B16231" w14:textId="3B56739F" w:rsidR="3DF69479" w:rsidRDefault="3DF69479" w:rsidP="006F204F">
      <w:pPr>
        <w:pStyle w:val="Heading1"/>
        <w:rPr>
          <w:rFonts w:eastAsia="Arial"/>
        </w:rPr>
      </w:pPr>
      <w:bookmarkStart w:id="8" w:name="_Toc25567614"/>
      <w:r w:rsidRPr="3DF69479">
        <w:rPr>
          <w:rFonts w:eastAsia="Arial"/>
        </w:rPr>
        <w:lastRenderedPageBreak/>
        <w:t>Financials</w:t>
      </w:r>
      <w:bookmarkEnd w:id="8"/>
    </w:p>
    <w:p w14:paraId="7E86C1E9" w14:textId="56C88FED" w:rsidR="3DF69479" w:rsidRDefault="3DF69479" w:rsidP="3DF69479">
      <w:pPr>
        <w:rPr>
          <w:rFonts w:ascii="Arial" w:eastAsia="Arial" w:hAnsi="Arial" w:cs="Arial"/>
          <w:i/>
          <w:iCs/>
          <w:color w:val="000000" w:themeColor="text1"/>
          <w:sz w:val="24"/>
          <w:szCs w:val="24"/>
        </w:rPr>
      </w:pPr>
      <w:r>
        <w:br/>
      </w:r>
      <w:r w:rsidRPr="3DF69479">
        <w:rPr>
          <w:rFonts w:ascii="Arial" w:eastAsia="Arial" w:hAnsi="Arial" w:cs="Arial"/>
          <w:i/>
          <w:iCs/>
          <w:color w:val="000000" w:themeColor="text1"/>
          <w:sz w:val="24"/>
          <w:szCs w:val="24"/>
        </w:rPr>
        <w:t>REVENUE 2018-2019</w:t>
      </w:r>
    </w:p>
    <w:p w14:paraId="04FEAC42" w14:textId="039CE391" w:rsidR="3DF69479" w:rsidRDefault="3DF69479" w:rsidP="3DF69479">
      <w:pPr>
        <w:rPr>
          <w:rFonts w:ascii="Arial" w:eastAsia="Arial" w:hAnsi="Arial" w:cs="Arial"/>
          <w:sz w:val="24"/>
          <w:szCs w:val="24"/>
        </w:rPr>
      </w:pPr>
      <w:r>
        <w:br/>
      </w:r>
      <w:r w:rsidRPr="00A075E5">
        <w:rPr>
          <w:rStyle w:val="Heading2Char"/>
        </w:rPr>
        <w:t>CONTRIBUTIONS</w:t>
      </w:r>
      <w:r w:rsidRPr="3DF69479">
        <w:rPr>
          <w:rFonts w:ascii="Arial" w:eastAsia="Arial" w:hAnsi="Arial" w:cs="Arial"/>
          <w:sz w:val="24"/>
          <w:szCs w:val="24"/>
        </w:rPr>
        <w:t>:</w:t>
      </w:r>
    </w:p>
    <w:p w14:paraId="2ED2737C" w14:textId="2B89443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Individuals: 120,493</w:t>
      </w:r>
    </w:p>
    <w:p w14:paraId="3A0FC8CF" w14:textId="48957EB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Organizations + Foundations: 470</w:t>
      </w:r>
    </w:p>
    <w:p w14:paraId="31147DE8" w14:textId="071D7B6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Businesses: 7,635</w:t>
      </w:r>
    </w:p>
    <w:p w14:paraId="1B844095" w14:textId="520B097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In Kind: 60,000</w:t>
      </w:r>
    </w:p>
    <w:p w14:paraId="15EF6B7B" w14:textId="2713E705" w:rsidR="3DF69479" w:rsidRDefault="3DF69479" w:rsidP="3DF69479">
      <w:pPr>
        <w:rPr>
          <w:rFonts w:ascii="Arial" w:eastAsia="Arial" w:hAnsi="Arial" w:cs="Arial"/>
          <w:sz w:val="24"/>
          <w:szCs w:val="24"/>
        </w:rPr>
      </w:pPr>
    </w:p>
    <w:p w14:paraId="15E7379A" w14:textId="2EE9D50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TOTAL CONTRIBUTIONS: 188,598</w:t>
      </w:r>
    </w:p>
    <w:p w14:paraId="14BA554B" w14:textId="718C9FD0" w:rsidR="3DF69479" w:rsidRDefault="3DF69479" w:rsidP="3DF69479">
      <w:pPr>
        <w:rPr>
          <w:rFonts w:ascii="Arial" w:eastAsia="Arial" w:hAnsi="Arial" w:cs="Arial"/>
          <w:sz w:val="24"/>
          <w:szCs w:val="24"/>
        </w:rPr>
      </w:pPr>
      <w:r>
        <w:br/>
      </w:r>
    </w:p>
    <w:p w14:paraId="6319E34A" w14:textId="0541B05A" w:rsidR="3DF69479" w:rsidRDefault="3DF69479" w:rsidP="00A075E5">
      <w:pPr>
        <w:pStyle w:val="Heading2"/>
        <w:rPr>
          <w:rFonts w:eastAsia="Arial"/>
        </w:rPr>
      </w:pPr>
      <w:bookmarkStart w:id="9" w:name="_Toc25567615"/>
      <w:r w:rsidRPr="3DF69479">
        <w:rPr>
          <w:rFonts w:eastAsia="Arial"/>
        </w:rPr>
        <w:t>GRANTS:</w:t>
      </w:r>
      <w:bookmarkEnd w:id="9"/>
    </w:p>
    <w:p w14:paraId="37F45695" w14:textId="26387397"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Government: 1,891,048</w:t>
      </w:r>
    </w:p>
    <w:p w14:paraId="5EACFD16" w14:textId="268A9D3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Foundation: 48,985</w:t>
      </w:r>
    </w:p>
    <w:p w14:paraId="1393E3C8" w14:textId="46CFE7E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Endowment: 354,663</w:t>
      </w:r>
    </w:p>
    <w:p w14:paraId="1BBA34BC" w14:textId="6D4806E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Fee for Service: 22,930</w:t>
      </w:r>
    </w:p>
    <w:p w14:paraId="21CB3019" w14:textId="01DB6B4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Other Revenue: 5,090</w:t>
      </w:r>
    </w:p>
    <w:p w14:paraId="59AF7668" w14:textId="77777777" w:rsidR="006F204F" w:rsidRPr="006F204F" w:rsidRDefault="006F204F" w:rsidP="3DF69479">
      <w:pPr>
        <w:rPr>
          <w:rFonts w:ascii="Arial" w:eastAsia="Arial" w:hAnsi="Arial" w:cs="Arial"/>
          <w:color w:val="000000" w:themeColor="text1"/>
          <w:sz w:val="24"/>
          <w:szCs w:val="24"/>
        </w:rPr>
      </w:pPr>
    </w:p>
    <w:p w14:paraId="64C0BA1B" w14:textId="0B7F156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TOTAL GRANTS: 2,322,716</w:t>
      </w:r>
    </w:p>
    <w:p w14:paraId="6579894A" w14:textId="4E940C56" w:rsidR="3DF69479" w:rsidRDefault="3DF69479" w:rsidP="3DF69479">
      <w:pPr>
        <w:rPr>
          <w:rFonts w:ascii="Arial" w:eastAsia="Arial" w:hAnsi="Arial" w:cs="Arial"/>
          <w:color w:val="222222"/>
          <w:sz w:val="24"/>
          <w:szCs w:val="24"/>
        </w:rPr>
      </w:pPr>
      <w:r w:rsidRPr="3DF69479">
        <w:rPr>
          <w:rFonts w:ascii="Arial" w:eastAsia="Arial" w:hAnsi="Arial" w:cs="Arial"/>
          <w:color w:val="000000" w:themeColor="text1"/>
          <w:sz w:val="24"/>
          <w:szCs w:val="24"/>
        </w:rPr>
        <w:t xml:space="preserve">TOTAL REVENUE: </w:t>
      </w:r>
      <w:r w:rsidRPr="3DF69479">
        <w:rPr>
          <w:rFonts w:ascii="Arial" w:eastAsia="Arial" w:hAnsi="Arial" w:cs="Arial"/>
          <w:color w:val="222222"/>
          <w:sz w:val="24"/>
          <w:szCs w:val="24"/>
        </w:rPr>
        <w:t>2,511,314</w:t>
      </w:r>
    </w:p>
    <w:p w14:paraId="19E96D45" w14:textId="59144730" w:rsidR="3DF69479" w:rsidRDefault="3DF69479" w:rsidP="3DF69479">
      <w:pPr>
        <w:rPr>
          <w:rFonts w:ascii="Arial" w:eastAsia="Arial" w:hAnsi="Arial" w:cs="Arial"/>
          <w:sz w:val="24"/>
          <w:szCs w:val="24"/>
        </w:rPr>
      </w:pPr>
    </w:p>
    <w:p w14:paraId="7D1902C6" w14:textId="0D962DA9" w:rsidR="3DF69479" w:rsidRPr="006F204F" w:rsidRDefault="3DF69479" w:rsidP="00A075E5">
      <w:pPr>
        <w:pStyle w:val="Heading2"/>
        <w:rPr>
          <w:rFonts w:eastAsia="Arial"/>
        </w:rPr>
      </w:pPr>
      <w:bookmarkStart w:id="10" w:name="_Toc25567616"/>
      <w:bookmarkStart w:id="11" w:name="_GoBack"/>
      <w:r w:rsidRPr="3DF69479">
        <w:rPr>
          <w:rFonts w:eastAsia="Arial"/>
        </w:rPr>
        <w:t>EXPENSES</w:t>
      </w:r>
      <w:bookmarkEnd w:id="10"/>
    </w:p>
    <w:bookmarkEnd w:id="11"/>
    <w:p w14:paraId="0BB1241A" w14:textId="391FEE5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Program: 1,766, 278</w:t>
      </w:r>
    </w:p>
    <w:p w14:paraId="73DFBD33" w14:textId="035BCBB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General and Administration: 564,184</w:t>
      </w:r>
    </w:p>
    <w:p w14:paraId="03F8CD2C" w14:textId="182B6534"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Fundraising: 158,886</w:t>
      </w:r>
    </w:p>
    <w:p w14:paraId="1CDC759D" w14:textId="6C1ABE4E" w:rsidR="3DF69479" w:rsidRPr="006F204F" w:rsidRDefault="3DF69479" w:rsidP="3DF69479">
      <w:pPr>
        <w:rPr>
          <w:rFonts w:ascii="Arial" w:eastAsia="Arial" w:hAnsi="Arial" w:cs="Arial"/>
          <w:sz w:val="24"/>
          <w:szCs w:val="24"/>
        </w:rPr>
      </w:pPr>
      <w:r w:rsidRPr="3DF69479">
        <w:rPr>
          <w:rFonts w:ascii="Arial" w:eastAsia="Arial" w:hAnsi="Arial" w:cs="Arial"/>
          <w:color w:val="000000" w:themeColor="text1"/>
          <w:sz w:val="24"/>
          <w:szCs w:val="24"/>
        </w:rPr>
        <w:t>TOTAL EXPENSES: 2,489,348</w:t>
      </w:r>
    </w:p>
    <w:p w14:paraId="6CBA7DCB" w14:textId="3B348AF8" w:rsidR="3DF69479" w:rsidRDefault="3DF69479" w:rsidP="3DF69479">
      <w:pPr>
        <w:rPr>
          <w:rFonts w:ascii="Arial" w:eastAsia="Arial" w:hAnsi="Arial" w:cs="Arial"/>
          <w:color w:val="000000" w:themeColor="text1"/>
          <w:sz w:val="24"/>
          <w:szCs w:val="24"/>
        </w:rPr>
      </w:pPr>
    </w:p>
    <w:p w14:paraId="6E871473" w14:textId="6D8E4169" w:rsidR="3DF69479" w:rsidRDefault="3DF69479" w:rsidP="3DF69479">
      <w:pPr>
        <w:rPr>
          <w:rFonts w:ascii="Arial" w:eastAsia="Arial" w:hAnsi="Arial" w:cs="Arial"/>
          <w:color w:val="000000" w:themeColor="text1"/>
          <w:sz w:val="24"/>
          <w:szCs w:val="24"/>
        </w:rPr>
      </w:pPr>
    </w:p>
    <w:p w14:paraId="2DC13FC8" w14:textId="2C848EE5" w:rsidR="3DF69479" w:rsidRDefault="3DF69479" w:rsidP="3DF69479">
      <w:pPr>
        <w:rPr>
          <w:rFonts w:ascii="Arial" w:eastAsia="Arial" w:hAnsi="Arial" w:cs="Arial"/>
          <w:color w:val="000000" w:themeColor="text1"/>
          <w:sz w:val="24"/>
          <w:szCs w:val="24"/>
        </w:rPr>
      </w:pPr>
    </w:p>
    <w:p w14:paraId="56844BF3" w14:textId="0BB05D6A" w:rsidR="3DF69479" w:rsidRDefault="3DF69479" w:rsidP="006F204F">
      <w:pPr>
        <w:pStyle w:val="Heading1"/>
        <w:rPr>
          <w:rFonts w:eastAsia="Arial"/>
        </w:rPr>
      </w:pPr>
      <w:bookmarkStart w:id="12" w:name="_Toc25567617"/>
      <w:r w:rsidRPr="3DF69479">
        <w:rPr>
          <w:rFonts w:eastAsia="Arial"/>
        </w:rPr>
        <w:t>2019 Year in Review – Our biggest year yet in providing services and referrals to consumers</w:t>
      </w:r>
      <w:bookmarkEnd w:id="12"/>
    </w:p>
    <w:p w14:paraId="719F7593" w14:textId="21CCEB8A" w:rsidR="3DF69479" w:rsidRDefault="3DF69479" w:rsidP="3DF69479">
      <w:pPr>
        <w:rPr>
          <w:rFonts w:ascii="Arial" w:eastAsia="Arial" w:hAnsi="Arial" w:cs="Arial"/>
          <w:b/>
          <w:bCs/>
          <w:color w:val="000000" w:themeColor="text1"/>
          <w:sz w:val="24"/>
          <w:szCs w:val="24"/>
        </w:rPr>
      </w:pPr>
    </w:p>
    <w:p w14:paraId="1D4C9554" w14:textId="39F4A31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January: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honored Gerald Baptiste, Ted </w:t>
      </w:r>
      <w:proofErr w:type="spellStart"/>
      <w:r w:rsidRPr="3DF69479">
        <w:rPr>
          <w:rFonts w:ascii="Arial" w:eastAsia="Arial" w:hAnsi="Arial" w:cs="Arial"/>
          <w:color w:val="000000" w:themeColor="text1"/>
          <w:sz w:val="24"/>
          <w:szCs w:val="24"/>
        </w:rPr>
        <w:t>Dienstfrey</w:t>
      </w:r>
      <w:proofErr w:type="spellEnd"/>
      <w:r w:rsidRPr="3DF69479">
        <w:rPr>
          <w:rFonts w:ascii="Arial" w:eastAsia="Arial" w:hAnsi="Arial" w:cs="Arial"/>
          <w:color w:val="000000" w:themeColor="text1"/>
          <w:sz w:val="24"/>
          <w:szCs w:val="24"/>
        </w:rPr>
        <w:t xml:space="preserve">, and the Honorable </w:t>
      </w:r>
      <w:proofErr w:type="spellStart"/>
      <w:r w:rsidRPr="3DF69479">
        <w:rPr>
          <w:rFonts w:ascii="Arial" w:eastAsia="Arial" w:hAnsi="Arial" w:cs="Arial"/>
          <w:color w:val="000000" w:themeColor="text1"/>
          <w:sz w:val="24"/>
          <w:szCs w:val="24"/>
        </w:rPr>
        <w:t>Thelton</w:t>
      </w:r>
      <w:proofErr w:type="spellEnd"/>
      <w:r w:rsidRPr="3DF69479">
        <w:rPr>
          <w:rFonts w:ascii="Arial" w:eastAsia="Arial" w:hAnsi="Arial" w:cs="Arial"/>
          <w:color w:val="000000" w:themeColor="text1"/>
          <w:sz w:val="24"/>
          <w:szCs w:val="24"/>
        </w:rPr>
        <w:t xml:space="preserve"> E. Henderson at the 3</w:t>
      </w:r>
      <w:r w:rsidRPr="3DF69479">
        <w:rPr>
          <w:rFonts w:ascii="Arial" w:eastAsia="Arial" w:hAnsi="Arial" w:cs="Arial"/>
          <w:color w:val="000000" w:themeColor="text1"/>
          <w:sz w:val="24"/>
          <w:szCs w:val="24"/>
          <w:vertAlign w:val="superscript"/>
        </w:rPr>
        <w:t>rd</w:t>
      </w:r>
      <w:r w:rsidRPr="3DF69479">
        <w:rPr>
          <w:rFonts w:ascii="Arial" w:eastAsia="Arial" w:hAnsi="Arial" w:cs="Arial"/>
          <w:color w:val="000000" w:themeColor="text1"/>
          <w:sz w:val="24"/>
          <w:szCs w:val="24"/>
        </w:rPr>
        <w:t xml:space="preserve"> annual Ed Roberts Awards (read more p.11).</w:t>
      </w:r>
    </w:p>
    <w:p w14:paraId="304F8198" w14:textId="162AA7D1" w:rsidR="3DF69479" w:rsidRDefault="3DF69479" w:rsidP="3DF69479">
      <w:pPr>
        <w:rPr>
          <w:rFonts w:ascii="Arial" w:eastAsia="Arial" w:hAnsi="Arial" w:cs="Arial"/>
          <w:color w:val="000000" w:themeColor="text1"/>
          <w:sz w:val="24"/>
          <w:szCs w:val="24"/>
        </w:rPr>
      </w:pPr>
    </w:p>
    <w:p w14:paraId="2C82CD5D" w14:textId="6A9DF3C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February: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hosted a Disability in the Workplace Panel Discussion at Cal State University, East Bay, featuring people with disabilities from the workforce, including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Executive Director Stuart James. The panel discussed how a disability can be considered an asset in the workplace.</w:t>
      </w:r>
    </w:p>
    <w:p w14:paraId="40F8F73E" w14:textId="76BF37ED" w:rsidR="3DF69479" w:rsidRDefault="3DF69479" w:rsidP="3DF69479">
      <w:pPr>
        <w:rPr>
          <w:rFonts w:ascii="Arial" w:eastAsia="Arial" w:hAnsi="Arial" w:cs="Arial"/>
          <w:color w:val="000000" w:themeColor="text1"/>
          <w:sz w:val="24"/>
          <w:szCs w:val="24"/>
        </w:rPr>
      </w:pPr>
    </w:p>
    <w:p w14:paraId="5171DB72" w14:textId="2E10122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March: </w:t>
      </w:r>
      <w:proofErr w:type="spellStart"/>
      <w:r w:rsidRPr="3DF69479">
        <w:rPr>
          <w:rFonts w:ascii="Arial" w:eastAsia="Arial" w:hAnsi="Arial" w:cs="Arial"/>
          <w:color w:val="000000" w:themeColor="text1"/>
          <w:sz w:val="24"/>
          <w:szCs w:val="24"/>
        </w:rPr>
        <w:t>TheCIL’s</w:t>
      </w:r>
      <w:proofErr w:type="spellEnd"/>
      <w:r w:rsidRPr="3DF69479">
        <w:rPr>
          <w:rFonts w:ascii="Arial" w:eastAsia="Arial" w:hAnsi="Arial" w:cs="Arial"/>
          <w:color w:val="000000" w:themeColor="text1"/>
          <w:sz w:val="24"/>
          <w:szCs w:val="24"/>
        </w:rPr>
        <w:t xml:space="preserve"> Assistive Technology Specialist, Jeshua Aveno, brought some swagger to Ed Roberts Campus at D-AT-E Night, a seminar designed to teach students with visual impairments how to get ready for a date by using apps and other assistive tech tools. Using assistive devices and techniques, the students learned to select a meeting location, prepare an appropriate outfit, pay for a meal, and more.</w:t>
      </w:r>
    </w:p>
    <w:p w14:paraId="6B0E667A" w14:textId="588B89F3" w:rsidR="3DF69479" w:rsidRDefault="3DF69479" w:rsidP="3DF69479">
      <w:pPr>
        <w:rPr>
          <w:rFonts w:ascii="Arial" w:eastAsia="Arial" w:hAnsi="Arial" w:cs="Arial"/>
          <w:color w:val="000000" w:themeColor="text1"/>
          <w:sz w:val="24"/>
          <w:szCs w:val="24"/>
        </w:rPr>
      </w:pPr>
    </w:p>
    <w:p w14:paraId="5FBA4DC7" w14:textId="001D392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April: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hosted Momentum Expo 2019 on Saturday, April 27 at the Ed Roberts Campus where attendees learned from speakers, exhibitors, and assistive tech companies how to get out, get moving and actively explore their community.</w:t>
      </w:r>
    </w:p>
    <w:p w14:paraId="1AF9E636" w14:textId="0CE79D9F" w:rsidR="3DF69479" w:rsidRDefault="3DF69479" w:rsidP="3DF69479">
      <w:pPr>
        <w:rPr>
          <w:rFonts w:ascii="Arial" w:eastAsia="Arial" w:hAnsi="Arial" w:cs="Arial"/>
          <w:color w:val="000000" w:themeColor="text1"/>
          <w:sz w:val="24"/>
          <w:szCs w:val="24"/>
        </w:rPr>
      </w:pPr>
    </w:p>
    <w:p w14:paraId="575420EF" w14:textId="7D1179B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May: </w:t>
      </w:r>
      <w:proofErr w:type="spellStart"/>
      <w:r w:rsidRPr="3DF69479">
        <w:rPr>
          <w:rFonts w:ascii="Arial" w:eastAsia="Arial" w:hAnsi="Arial" w:cs="Arial"/>
          <w:color w:val="000000" w:themeColor="text1"/>
          <w:sz w:val="24"/>
          <w:szCs w:val="24"/>
        </w:rPr>
        <w:t>TheCIL’s</w:t>
      </w:r>
      <w:proofErr w:type="spellEnd"/>
      <w:r w:rsidRPr="3DF69479">
        <w:rPr>
          <w:rFonts w:ascii="Arial" w:eastAsia="Arial" w:hAnsi="Arial" w:cs="Arial"/>
          <w:color w:val="000000" w:themeColor="text1"/>
          <w:sz w:val="24"/>
          <w:szCs w:val="24"/>
        </w:rPr>
        <w:t xml:space="preserve"> Youth Transitions Class traveled to Oakland’s City Hall for a meeting with Oakland Mayor Libby </w:t>
      </w:r>
      <w:proofErr w:type="spellStart"/>
      <w:r w:rsidRPr="3DF69479">
        <w:rPr>
          <w:rFonts w:ascii="Arial" w:eastAsia="Arial" w:hAnsi="Arial" w:cs="Arial"/>
          <w:color w:val="000000" w:themeColor="text1"/>
          <w:sz w:val="24"/>
          <w:szCs w:val="24"/>
        </w:rPr>
        <w:t>Schaaf</w:t>
      </w:r>
      <w:proofErr w:type="spellEnd"/>
      <w:r w:rsidRPr="3DF69479">
        <w:rPr>
          <w:rFonts w:ascii="Arial" w:eastAsia="Arial" w:hAnsi="Arial" w:cs="Arial"/>
          <w:color w:val="000000" w:themeColor="text1"/>
          <w:sz w:val="24"/>
          <w:szCs w:val="24"/>
        </w:rPr>
        <w:t>, where they discussed issues like homelessness housing and education.</w:t>
      </w:r>
    </w:p>
    <w:p w14:paraId="564D4F52" w14:textId="68A37979" w:rsidR="3DF69479" w:rsidRDefault="3DF69479" w:rsidP="3DF69479">
      <w:pPr>
        <w:rPr>
          <w:rFonts w:ascii="Arial" w:eastAsia="Arial" w:hAnsi="Arial" w:cs="Arial"/>
          <w:color w:val="000000" w:themeColor="text1"/>
          <w:sz w:val="24"/>
          <w:szCs w:val="24"/>
        </w:rPr>
      </w:pPr>
    </w:p>
    <w:p w14:paraId="574A06D2" w14:textId="0E900A7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June: </w:t>
      </w:r>
      <w:proofErr w:type="spellStart"/>
      <w:r w:rsidRPr="3DF69479">
        <w:rPr>
          <w:rFonts w:ascii="Arial" w:eastAsia="Arial" w:hAnsi="Arial" w:cs="Arial"/>
          <w:color w:val="000000" w:themeColor="text1"/>
          <w:sz w:val="24"/>
          <w:szCs w:val="24"/>
        </w:rPr>
        <w:t>TheCIL’s</w:t>
      </w:r>
      <w:proofErr w:type="spellEnd"/>
      <w:r w:rsidRPr="3DF69479">
        <w:rPr>
          <w:rFonts w:ascii="Arial" w:eastAsia="Arial" w:hAnsi="Arial" w:cs="Arial"/>
          <w:color w:val="000000" w:themeColor="text1"/>
          <w:sz w:val="24"/>
          <w:szCs w:val="24"/>
        </w:rPr>
        <w:t xml:space="preserve"> Catherine Callahan hosted a multi-day seminar at Cal State University East Bay, with a focus on how to gain competitive employment. Students with disabilities at CSUEB learned how to apply for jobs, build relationships in the workplace, and even had professional headshots taken for their LinkedIn profiles.</w:t>
      </w:r>
    </w:p>
    <w:p w14:paraId="13ADF9F4" w14:textId="26F0CFFF" w:rsidR="3DF69479" w:rsidRDefault="3DF69479" w:rsidP="3DF69479">
      <w:pPr>
        <w:rPr>
          <w:rFonts w:ascii="Arial" w:eastAsia="Arial" w:hAnsi="Arial" w:cs="Arial"/>
          <w:color w:val="000000" w:themeColor="text1"/>
          <w:sz w:val="24"/>
          <w:szCs w:val="24"/>
        </w:rPr>
      </w:pPr>
    </w:p>
    <w:p w14:paraId="504FABB4" w14:textId="7B2917F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July: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hosted a seminar for tips on preparing food if you have a disability. ‘Let’s Eat’ was hosted by </w:t>
      </w:r>
      <w:proofErr w:type="spellStart"/>
      <w:r w:rsidRPr="3DF69479">
        <w:rPr>
          <w:rFonts w:ascii="Arial" w:eastAsia="Arial" w:hAnsi="Arial" w:cs="Arial"/>
          <w:color w:val="000000" w:themeColor="text1"/>
          <w:sz w:val="24"/>
          <w:szCs w:val="24"/>
        </w:rPr>
        <w:t>TheCIL’s</w:t>
      </w:r>
      <w:proofErr w:type="spellEnd"/>
      <w:r w:rsidRPr="3DF69479">
        <w:rPr>
          <w:rFonts w:ascii="Arial" w:eastAsia="Arial" w:hAnsi="Arial" w:cs="Arial"/>
          <w:color w:val="000000" w:themeColor="text1"/>
          <w:sz w:val="24"/>
          <w:szCs w:val="24"/>
        </w:rPr>
        <w:t xml:space="preserve"> Assistive Technology Coordinator, Jeshua Aveno, and covered tips and tricks for cooking with a disability.</w:t>
      </w:r>
    </w:p>
    <w:p w14:paraId="351A9272" w14:textId="6858DE2F" w:rsidR="3DF69479" w:rsidRDefault="3DF69479" w:rsidP="3DF69479">
      <w:pPr>
        <w:rPr>
          <w:rFonts w:ascii="Arial" w:eastAsia="Arial" w:hAnsi="Arial" w:cs="Arial"/>
          <w:color w:val="000000" w:themeColor="text1"/>
          <w:sz w:val="24"/>
          <w:szCs w:val="24"/>
        </w:rPr>
      </w:pPr>
    </w:p>
    <w:p w14:paraId="58A59F79" w14:textId="4C792A5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August: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sponsored wheelchair athletes who pushed and </w:t>
      </w:r>
      <w:proofErr w:type="spellStart"/>
      <w:r w:rsidRPr="3DF69479">
        <w:rPr>
          <w:rFonts w:ascii="Arial" w:eastAsia="Arial" w:hAnsi="Arial" w:cs="Arial"/>
          <w:color w:val="000000" w:themeColor="text1"/>
          <w:sz w:val="24"/>
          <w:szCs w:val="24"/>
        </w:rPr>
        <w:t>handcycled</w:t>
      </w:r>
      <w:proofErr w:type="spellEnd"/>
      <w:r w:rsidRPr="3DF69479">
        <w:rPr>
          <w:rFonts w:ascii="Arial" w:eastAsia="Arial" w:hAnsi="Arial" w:cs="Arial"/>
          <w:color w:val="000000" w:themeColor="text1"/>
          <w:sz w:val="24"/>
          <w:szCs w:val="24"/>
        </w:rPr>
        <w:t xml:space="preserve"> in the 5K or 10K races at the Alameda Running Festival.</w:t>
      </w:r>
    </w:p>
    <w:p w14:paraId="1077B2E0" w14:textId="22254A4F" w:rsidR="3DF69479" w:rsidRDefault="3DF69479" w:rsidP="3DF69479">
      <w:pPr>
        <w:rPr>
          <w:rFonts w:ascii="Arial" w:eastAsia="Arial" w:hAnsi="Arial" w:cs="Arial"/>
          <w:color w:val="000000" w:themeColor="text1"/>
          <w:sz w:val="24"/>
          <w:szCs w:val="24"/>
        </w:rPr>
      </w:pPr>
    </w:p>
    <w:p w14:paraId="290F1E87" w14:textId="4525CBC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September: </w:t>
      </w:r>
      <w:proofErr w:type="spellStart"/>
      <w:r w:rsidRPr="3DF69479">
        <w:rPr>
          <w:rFonts w:ascii="Arial" w:eastAsia="Arial" w:hAnsi="Arial" w:cs="Arial"/>
          <w:color w:val="000000" w:themeColor="text1"/>
          <w:sz w:val="24"/>
          <w:szCs w:val="24"/>
        </w:rPr>
        <w:t>TheCIL</w:t>
      </w:r>
      <w:proofErr w:type="spellEnd"/>
      <w:r w:rsidRPr="3DF69479">
        <w:rPr>
          <w:rFonts w:ascii="Arial" w:eastAsia="Arial" w:hAnsi="Arial" w:cs="Arial"/>
          <w:color w:val="000000" w:themeColor="text1"/>
          <w:sz w:val="24"/>
          <w:szCs w:val="24"/>
        </w:rPr>
        <w:t xml:space="preserve"> launched Aspire Magazine, a publication dedicated to disability related topics in the San Francisco Bay Area. Learn more at thecil.org/Aspire.</w:t>
      </w:r>
    </w:p>
    <w:p w14:paraId="3620C1A6" w14:textId="60658069" w:rsidR="3DF69479" w:rsidRDefault="3DF69479" w:rsidP="3DF69479">
      <w:pPr>
        <w:rPr>
          <w:rFonts w:ascii="Arial" w:eastAsia="Arial" w:hAnsi="Arial" w:cs="Arial"/>
          <w:color w:val="000000" w:themeColor="text1"/>
          <w:sz w:val="24"/>
          <w:szCs w:val="24"/>
        </w:rPr>
      </w:pPr>
    </w:p>
    <w:p w14:paraId="6FB3BE34" w14:textId="4051F6B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October: </w:t>
      </w:r>
      <w:proofErr w:type="spellStart"/>
      <w:r w:rsidRPr="3DF69479">
        <w:rPr>
          <w:rFonts w:ascii="Arial" w:eastAsia="Arial" w:hAnsi="Arial" w:cs="Arial"/>
          <w:color w:val="000000" w:themeColor="text1"/>
          <w:sz w:val="24"/>
          <w:szCs w:val="24"/>
        </w:rPr>
        <w:t>TheCIL’s</w:t>
      </w:r>
      <w:proofErr w:type="spellEnd"/>
      <w:r w:rsidRPr="3DF69479">
        <w:rPr>
          <w:rFonts w:ascii="Arial" w:eastAsia="Arial" w:hAnsi="Arial" w:cs="Arial"/>
          <w:color w:val="000000" w:themeColor="text1"/>
          <w:sz w:val="24"/>
          <w:szCs w:val="24"/>
        </w:rPr>
        <w:t xml:space="preserve"> entire staff traveled to Fremont to give a Disability Awareness Training to Alameda County library staff on how to accommodate and interact with people with disabilities.</w:t>
      </w:r>
    </w:p>
    <w:p w14:paraId="75B63A84" w14:textId="77777777" w:rsidR="006F204F" w:rsidRDefault="006F204F">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119932E2" w14:textId="11ACF7DA" w:rsidR="3DF69479" w:rsidRPr="006F204F" w:rsidRDefault="3DF69479" w:rsidP="006F204F">
      <w:pPr>
        <w:pStyle w:val="Heading1"/>
        <w:rPr>
          <w:rFonts w:eastAsia="Arial"/>
          <w:color w:val="000000" w:themeColor="text1"/>
        </w:rPr>
      </w:pPr>
      <w:bookmarkStart w:id="13" w:name="_Toc25567618"/>
      <w:r w:rsidRPr="3DF69479">
        <w:rPr>
          <w:rFonts w:eastAsia="Arial"/>
        </w:rPr>
        <w:lastRenderedPageBreak/>
        <w:t>Progress through residential access – Julia's Story</w:t>
      </w:r>
      <w:bookmarkEnd w:id="13"/>
    </w:p>
    <w:p w14:paraId="0CA96A68" w14:textId="0654A262" w:rsidR="3DF69479" w:rsidRDefault="3DF69479" w:rsidP="3DF69479">
      <w:pPr>
        <w:rPr>
          <w:rFonts w:ascii="Arial" w:eastAsia="Arial" w:hAnsi="Arial" w:cs="Arial"/>
          <w:color w:val="222222"/>
          <w:sz w:val="24"/>
          <w:szCs w:val="24"/>
        </w:rPr>
      </w:pPr>
    </w:p>
    <w:p w14:paraId="7AA2C179" w14:textId="0F7755D7"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MARGIE: I'm Margie Cochran, the Residential Access Coordinator for the Center for Independent Living in Berkeley.  So, with this particular job, we collaborated with the Berkeley Firefighters' union, which began when Evan Lane, one of the Berkeley Firefighters, called me.</w:t>
      </w:r>
    </w:p>
    <w:p w14:paraId="4A39D132" w14:textId="47FA25BE" w:rsidR="3DF69479" w:rsidRDefault="3DF69479" w:rsidP="3DF69479">
      <w:pPr>
        <w:rPr>
          <w:rFonts w:ascii="Arial" w:eastAsia="Arial" w:hAnsi="Arial" w:cs="Arial"/>
          <w:color w:val="222222"/>
          <w:sz w:val="24"/>
          <w:szCs w:val="24"/>
        </w:rPr>
      </w:pPr>
    </w:p>
    <w:p w14:paraId="77EE92E8" w14:textId="6A053805"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EVAN: So, several months ago, we got a call for a medical emergency at a home around the corner from our firehouse.  It was for a teenage girl with abdominal pain, which is a pretty standard call that we get. It was clear this particular patient had been dealing with some pretty significant medical issues for a long time. You know it's a huge part of what we do is getting people where they need to go, and in this particular incident, it was clear that access was a problem, both into the house and out of it.</w:t>
      </w:r>
      <w:r>
        <w:br/>
      </w:r>
    </w:p>
    <w:p w14:paraId="5636B304" w14:textId="0C02B489"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MARGIE: There was a ramp, but it was too steep.  And it was hard, or really not possible for her to negotiate herself.  </w:t>
      </w:r>
    </w:p>
    <w:p w14:paraId="22AB5DAD" w14:textId="64E0D1A3" w:rsidR="3DF69479" w:rsidRDefault="3DF69479" w:rsidP="3DF69479">
      <w:pPr>
        <w:rPr>
          <w:rFonts w:ascii="Arial" w:eastAsia="Arial" w:hAnsi="Arial" w:cs="Arial"/>
          <w:sz w:val="24"/>
          <w:szCs w:val="24"/>
        </w:rPr>
      </w:pPr>
    </w:p>
    <w:p w14:paraId="6E315DF4" w14:textId="46808889"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EVAN: I contacted the director of the Berkeley Fire Fighter Random Acts, the BFRA, and said, you know, hey, we've got a project that we really need to work on, especially given the fact that this family is our neighbor, right around the firehouse.  And, they said, you know, we really should work with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on this.</w:t>
      </w:r>
    </w:p>
    <w:p w14:paraId="0D958F71" w14:textId="767432F1" w:rsidR="3DF69479" w:rsidRDefault="3DF69479" w:rsidP="3DF69479">
      <w:pPr>
        <w:rPr>
          <w:rFonts w:ascii="Arial" w:eastAsia="Arial" w:hAnsi="Arial" w:cs="Arial"/>
          <w:color w:val="222222"/>
          <w:sz w:val="24"/>
          <w:szCs w:val="24"/>
        </w:rPr>
      </w:pPr>
    </w:p>
    <w:p w14:paraId="532E08D9" w14:textId="62A9FE1D"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MARGIE: So, in this case, we decided a lift was the best.  It would get Julia up to the front porch and in her front door.</w:t>
      </w:r>
      <w:r>
        <w:br/>
      </w:r>
    </w:p>
    <w:p w14:paraId="3609BA75" w14:textId="2228CB82"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 xml:space="preserve">EVAN: So, I worked it out with Margie. They were going to be able to supply the lift the supplies that we needed, a contractor, and the Berkeley Fire Fighters Association was going to be able to supply the manual labor.  </w:t>
      </w:r>
      <w:r>
        <w:br/>
      </w:r>
    </w:p>
    <w:p w14:paraId="53C87049" w14:textId="2AA677AB"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 xml:space="preserve">MARGIE: And the firefighters were great. They showed up one morning, just full of vim and vigor, and they went to work, digging away. They just dug out all the dirt, took out the plants that were in the way, and prepared the ground for the concrete pad that was to be poured.  So, it was a wonderful, wonderful day working with them. I look forward to many more collaborations with them.  </w:t>
      </w:r>
      <w:r>
        <w:br/>
      </w:r>
    </w:p>
    <w:p w14:paraId="256BD241" w14:textId="6EA2DE1C"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JULIA: Knowing that we were getting the lift, but waiting for it was the hardest part, because I knew that my life was about to get quite a bit easier going out. So then, once </w:t>
      </w:r>
      <w:r w:rsidRPr="3DF69479">
        <w:rPr>
          <w:rFonts w:ascii="Arial" w:eastAsia="Arial" w:hAnsi="Arial" w:cs="Arial"/>
          <w:color w:val="222222"/>
          <w:sz w:val="24"/>
          <w:szCs w:val="24"/>
        </w:rPr>
        <w:lastRenderedPageBreak/>
        <w:t>the lift was installed, I asked my dad if I could use it that day, just to try it out, and it was so great.</w:t>
      </w:r>
    </w:p>
    <w:p w14:paraId="05FE82EB" w14:textId="33CA8CCF" w:rsidR="3DF69479" w:rsidRDefault="3DF69479" w:rsidP="3DF69479">
      <w:pPr>
        <w:rPr>
          <w:rFonts w:ascii="Arial" w:eastAsia="Arial" w:hAnsi="Arial" w:cs="Arial"/>
          <w:sz w:val="24"/>
          <w:szCs w:val="24"/>
        </w:rPr>
      </w:pPr>
    </w:p>
    <w:p w14:paraId="1333528A" w14:textId="097F2BC9"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 xml:space="preserve">GEORGE: We're so thrilled and excited at this wonderful gift from these two organizations.  My father was a leading person under Governor Pat Brown in the 1960s, and his field was services for the developmentally disabled.  He told me about a new organization, the Center for Independent Living, and so my association with them goes back as our family's association goes back, about forty-five years, and I was impressed at that time by some things my dad told me about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One is, he said, they're not looking at themselves as passive victims of their disability, or of society. They understand that disabled people have rights, and rights under international law, as well as federal law. But those rights will only be actualized if they stand up for themselves, and create those opportunities, in partnership with community members and progressive governments.  And to this day, I understand that's what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is about.</w:t>
      </w:r>
      <w:r>
        <w:br/>
      </w:r>
    </w:p>
    <w:p w14:paraId="0506974B" w14:textId="031EAE92"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JULIA: So, thank you to everybody who participated in this, and donated, and volunteered time.  So, thank you, so much.</w:t>
      </w:r>
    </w:p>
    <w:p w14:paraId="73464A2D" w14:textId="77777777" w:rsidR="00AA7387" w:rsidRDefault="00AA7387">
      <w:pPr>
        <w:rPr>
          <w:rFonts w:ascii="Arial" w:eastAsia="Arial" w:hAnsi="Arial" w:cs="Arial"/>
          <w:color w:val="222222"/>
          <w:sz w:val="24"/>
          <w:szCs w:val="24"/>
        </w:rPr>
      </w:pPr>
      <w:r>
        <w:rPr>
          <w:rFonts w:ascii="Arial" w:eastAsia="Arial" w:hAnsi="Arial" w:cs="Arial"/>
          <w:color w:val="222222"/>
          <w:sz w:val="24"/>
          <w:szCs w:val="24"/>
        </w:rPr>
        <w:br w:type="page"/>
      </w:r>
    </w:p>
    <w:p w14:paraId="1195293B" w14:textId="35E02709" w:rsidR="3DF69479" w:rsidRDefault="3DF69479" w:rsidP="00AA7387">
      <w:pPr>
        <w:pStyle w:val="Heading1"/>
        <w:rPr>
          <w:rFonts w:eastAsia="Arial"/>
        </w:rPr>
      </w:pPr>
      <w:bookmarkStart w:id="14" w:name="_Toc25567619"/>
      <w:r w:rsidRPr="3DF69479">
        <w:rPr>
          <w:rFonts w:eastAsia="Arial"/>
        </w:rPr>
        <w:lastRenderedPageBreak/>
        <w:t>Progress through Core Services: Jose’s Story</w:t>
      </w:r>
      <w:bookmarkEnd w:id="14"/>
    </w:p>
    <w:p w14:paraId="51BF9F11" w14:textId="5DE529C2" w:rsidR="3DF69479" w:rsidRDefault="3DF69479" w:rsidP="3DF69479">
      <w:pPr>
        <w:rPr>
          <w:rFonts w:ascii="Arial" w:eastAsia="Arial" w:hAnsi="Arial" w:cs="Arial"/>
          <w:color w:val="222222"/>
          <w:sz w:val="24"/>
          <w:szCs w:val="24"/>
        </w:rPr>
      </w:pPr>
    </w:p>
    <w:p w14:paraId="5E7F8C0A" w14:textId="6785F081"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 xml:space="preserve">HUONG: How were things before getting involved with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w:t>
      </w:r>
      <w:r>
        <w:br/>
      </w:r>
    </w:p>
    <w:p w14:paraId="7A72B450" w14:textId="3D59BA23"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JOSE: I was in a really tough situation. I’d just finished my outpatient treatment and was going to therapy but my insurance ran out. Washington State Division of child support then garnished my disability checks and I didn’t have the means to support myself. I was homeless and, because of past decisions, had a DUI on my record, so I couldn’t own or drive a car, and that really limited my mobility options.</w:t>
      </w:r>
      <w:r>
        <w:br/>
      </w:r>
    </w:p>
    <w:p w14:paraId="100A1E99" w14:textId="731841FA"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HUONG: Yeah, that’s tough.</w:t>
      </w:r>
      <w:r>
        <w:br/>
      </w:r>
    </w:p>
    <w:p w14:paraId="5101620E" w14:textId="4394D335"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JOSE: Yeah, the mental health difficulties and trying to make sense of the unfairness of the process, and not having the means to support myself was really hard. Meeting Geoff was a godsend.</w:t>
      </w:r>
    </w:p>
    <w:p w14:paraId="3E591B26" w14:textId="2014196F" w:rsidR="3DF69479" w:rsidRDefault="3DF69479" w:rsidP="3DF69479">
      <w:pPr>
        <w:rPr>
          <w:rFonts w:ascii="Arial" w:eastAsia="Arial" w:hAnsi="Arial" w:cs="Arial"/>
          <w:sz w:val="24"/>
          <w:szCs w:val="24"/>
        </w:rPr>
      </w:pPr>
    </w:p>
    <w:p w14:paraId="64764435" w14:textId="7339A83A"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HUONG: How did you find out about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and Geoff?</w:t>
      </w:r>
    </w:p>
    <w:p w14:paraId="1C55443C" w14:textId="0E393FBE" w:rsidR="3DF69479" w:rsidRDefault="3DF69479" w:rsidP="3DF69479">
      <w:pPr>
        <w:rPr>
          <w:rFonts w:ascii="Arial" w:eastAsia="Arial" w:hAnsi="Arial" w:cs="Arial"/>
          <w:sz w:val="24"/>
          <w:szCs w:val="24"/>
        </w:rPr>
      </w:pPr>
    </w:p>
    <w:p w14:paraId="7E73A5F3" w14:textId="077340CF"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JOSE: He used to visit Bay Area Community Services over in Pleasanton where I used to live. He gave me good advice when all kinds of barriers blocked me from receiving pro bono legal support - he gave me specific advice with tangible options about the Working Disabled program and ways that I could get back on my feet. I received valuable advice from Thomas and Jenny as well.</w:t>
      </w:r>
    </w:p>
    <w:p w14:paraId="34FAF460" w14:textId="19C14486" w:rsidR="3DF69479" w:rsidRDefault="3DF69479" w:rsidP="3DF69479">
      <w:pPr>
        <w:rPr>
          <w:rFonts w:ascii="Arial" w:eastAsia="Arial" w:hAnsi="Arial" w:cs="Arial"/>
          <w:sz w:val="24"/>
          <w:szCs w:val="24"/>
        </w:rPr>
      </w:pPr>
    </w:p>
    <w:p w14:paraId="7C0648D0" w14:textId="3B5B9421"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HUONG: Did you always want to go back to school?</w:t>
      </w:r>
    </w:p>
    <w:p w14:paraId="5558B29C" w14:textId="0450117E" w:rsidR="3DF69479" w:rsidRDefault="3DF69479" w:rsidP="3DF69479">
      <w:pPr>
        <w:rPr>
          <w:rFonts w:ascii="Arial" w:eastAsia="Arial" w:hAnsi="Arial" w:cs="Arial"/>
          <w:sz w:val="24"/>
          <w:szCs w:val="24"/>
        </w:rPr>
      </w:pPr>
    </w:p>
    <w:p w14:paraId="2E5A5B72" w14:textId="36CCF65E"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JOSE: I met with Geoff in my early stages of being released from the hospital, when I was trying to make some sense of life where I was. I was taking baby steps, and Geoff’s guidance helped me sort out how to work without jeopardizing my disability check. I had to make sure I still had income for my kids. Since I was diagnosed with a permanent disability, Geoff helped me navigate how I’m able to get survivor benefits with social security. I’d been working with him on sorting out the basic necessities for about a year, and I went from being in the hospital to working in housekeeping and then to </w:t>
      </w:r>
    </w:p>
    <w:p w14:paraId="08A1A2CB" w14:textId="21D0C7B3"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 xml:space="preserve">horticulture at a plant nursery. In the hospital I felt like I had much more potential to give humanity, myself, and my kids. I didn’t </w:t>
      </w:r>
      <w:proofErr w:type="spellStart"/>
      <w:r w:rsidRPr="3DF69479">
        <w:rPr>
          <w:rFonts w:ascii="Arial" w:eastAsia="Arial" w:hAnsi="Arial" w:cs="Arial"/>
          <w:color w:val="222222"/>
          <w:sz w:val="24"/>
          <w:szCs w:val="24"/>
        </w:rPr>
        <w:t>wanna</w:t>
      </w:r>
      <w:proofErr w:type="spellEnd"/>
      <w:r w:rsidRPr="3DF69479">
        <w:rPr>
          <w:rFonts w:ascii="Arial" w:eastAsia="Arial" w:hAnsi="Arial" w:cs="Arial"/>
          <w:color w:val="222222"/>
          <w:sz w:val="24"/>
          <w:szCs w:val="24"/>
        </w:rPr>
        <w:t xml:space="preserve"> be seen as somebody that had no redeeming values, so that’s the context in which I contacted Geoff. Then I met with </w:t>
      </w:r>
      <w:r w:rsidRPr="3DF69479">
        <w:rPr>
          <w:rFonts w:ascii="Arial" w:eastAsia="Arial" w:hAnsi="Arial" w:cs="Arial"/>
          <w:color w:val="222222"/>
          <w:sz w:val="24"/>
          <w:szCs w:val="24"/>
        </w:rPr>
        <w:lastRenderedPageBreak/>
        <w:t>Stuart at your office in Alameda, and he sat with me for over an hour just hearing my life and perspective. He gave me the most useful bit of life advice, which was that I didn’t need to be wearing my disability on my sleeves, and that it doesn’t define me.</w:t>
      </w:r>
      <w:r>
        <w:br/>
      </w:r>
    </w:p>
    <w:p w14:paraId="21150921" w14:textId="013EEFB6" w:rsidR="3DF69479" w:rsidRDefault="3DF69479" w:rsidP="3DF69479">
      <w:pPr>
        <w:rPr>
          <w:rFonts w:ascii="Arial" w:eastAsia="Arial" w:hAnsi="Arial" w:cs="Arial"/>
          <w:sz w:val="24"/>
          <w:szCs w:val="24"/>
        </w:rPr>
      </w:pPr>
      <w:r w:rsidRPr="3DF69479">
        <w:rPr>
          <w:rFonts w:ascii="Arial" w:eastAsia="Arial" w:hAnsi="Arial" w:cs="Arial"/>
          <w:color w:val="222222"/>
          <w:sz w:val="24"/>
          <w:szCs w:val="24"/>
        </w:rPr>
        <w:t>I knew I was capable of more than what my doctor said, so we looked into my options and found a PhD in language, literacy, and technology program at Washington State that didn’t require a Master’s degree.</w:t>
      </w:r>
      <w:r>
        <w:br/>
      </w:r>
    </w:p>
    <w:p w14:paraId="6C5C6149" w14:textId="3CB41139"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HUONG: So this all happened in the last six months [from the date of the interview].</w:t>
      </w:r>
    </w:p>
    <w:p w14:paraId="3F762A21" w14:textId="17A10886" w:rsidR="3DF69479" w:rsidRDefault="3DF69479" w:rsidP="3DF69479">
      <w:pPr>
        <w:rPr>
          <w:rFonts w:ascii="Arial" w:eastAsia="Arial" w:hAnsi="Arial" w:cs="Arial"/>
          <w:sz w:val="24"/>
          <w:szCs w:val="24"/>
        </w:rPr>
      </w:pPr>
    </w:p>
    <w:p w14:paraId="4D8DA673" w14:textId="623D9E5C"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JOSE: Yeah. The chronology of how I was destitute, settling for a $12/</w:t>
      </w:r>
      <w:proofErr w:type="spellStart"/>
      <w:r w:rsidRPr="3DF69479">
        <w:rPr>
          <w:rFonts w:ascii="Arial" w:eastAsia="Arial" w:hAnsi="Arial" w:cs="Arial"/>
          <w:color w:val="222222"/>
          <w:sz w:val="24"/>
          <w:szCs w:val="24"/>
        </w:rPr>
        <w:t>hr</w:t>
      </w:r>
      <w:proofErr w:type="spellEnd"/>
      <w:r w:rsidRPr="3DF69479">
        <w:rPr>
          <w:rFonts w:ascii="Arial" w:eastAsia="Arial" w:hAnsi="Arial" w:cs="Arial"/>
          <w:color w:val="222222"/>
          <w:sz w:val="24"/>
          <w:szCs w:val="24"/>
        </w:rPr>
        <w:t xml:space="preserve"> job where I had to bike 11 miles each way from home to work, which many social services saw as a success, and putting the effort in to get out of my situation. I just felt like there was something else for me.</w:t>
      </w:r>
    </w:p>
    <w:p w14:paraId="31ED269F" w14:textId="12D1910E" w:rsidR="3DF69479" w:rsidRDefault="3DF69479" w:rsidP="3DF69479">
      <w:pPr>
        <w:rPr>
          <w:rFonts w:ascii="Arial" w:eastAsia="Arial" w:hAnsi="Arial" w:cs="Arial"/>
          <w:sz w:val="24"/>
          <w:szCs w:val="24"/>
        </w:rPr>
      </w:pPr>
    </w:p>
    <w:p w14:paraId="17240F59" w14:textId="0CDBA705"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HUONG: Right. I’m so glad it worked out.</w:t>
      </w:r>
    </w:p>
    <w:p w14:paraId="0E304060" w14:textId="4248563D" w:rsidR="3DF69479" w:rsidRDefault="3DF69479" w:rsidP="3DF69479">
      <w:pPr>
        <w:rPr>
          <w:rFonts w:ascii="Arial" w:eastAsia="Arial" w:hAnsi="Arial" w:cs="Arial"/>
          <w:color w:val="222222"/>
          <w:sz w:val="24"/>
          <w:szCs w:val="24"/>
        </w:rPr>
      </w:pPr>
    </w:p>
    <w:p w14:paraId="51237293" w14:textId="56E0B49F"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JOSE: So many Bay Area organizations, like Bay Area Community Services, Bay Area Legal Aid, La </w:t>
      </w:r>
      <w:proofErr w:type="spellStart"/>
      <w:r w:rsidRPr="3DF69479">
        <w:rPr>
          <w:rFonts w:ascii="Arial" w:eastAsia="Arial" w:hAnsi="Arial" w:cs="Arial"/>
          <w:color w:val="222222"/>
          <w:sz w:val="24"/>
          <w:szCs w:val="24"/>
        </w:rPr>
        <w:t>Familia</w:t>
      </w:r>
      <w:proofErr w:type="spellEnd"/>
      <w:r w:rsidRPr="3DF69479">
        <w:rPr>
          <w:rFonts w:ascii="Arial" w:eastAsia="Arial" w:hAnsi="Arial" w:cs="Arial"/>
          <w:color w:val="222222"/>
          <w:sz w:val="24"/>
          <w:szCs w:val="24"/>
        </w:rPr>
        <w:t>, have helped me so much. I’ve been able to slowly reconnect with my daughters, get my driving privileges restored, and get more than a part time job. Social services were all telling me to aim for one thing, but I knew what I was capable of.</w:t>
      </w:r>
    </w:p>
    <w:p w14:paraId="34FC7690" w14:textId="1D8EF00A" w:rsidR="3DF69479" w:rsidRDefault="3DF69479" w:rsidP="3DF69479">
      <w:pPr>
        <w:rPr>
          <w:rFonts w:ascii="Arial" w:eastAsia="Arial" w:hAnsi="Arial" w:cs="Arial"/>
          <w:sz w:val="24"/>
          <w:szCs w:val="24"/>
        </w:rPr>
      </w:pPr>
    </w:p>
    <w:p w14:paraId="01CAB8C2" w14:textId="30D24077"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Stuart, Thomas, and Geoff encouraged me to believe in myself and look beyond what I was being told. Stuart told me to erase the mentality I’d been fed. That’s the kind of support I got from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you know it was not only life-changing but fulfilling in an emotional and spiritual way. It’s not about what happened to me, it’s about what drives me. I was always treated like a professional, not somebody </w:t>
      </w:r>
      <w:proofErr w:type="spellStart"/>
      <w:proofErr w:type="gramStart"/>
      <w:r w:rsidRPr="3DF69479">
        <w:rPr>
          <w:rFonts w:ascii="Arial" w:eastAsia="Arial" w:hAnsi="Arial" w:cs="Arial"/>
          <w:color w:val="222222"/>
          <w:sz w:val="24"/>
          <w:szCs w:val="24"/>
        </w:rPr>
        <w:t>whose</w:t>
      </w:r>
      <w:proofErr w:type="spellEnd"/>
      <w:proofErr w:type="gramEnd"/>
      <w:r w:rsidRPr="3DF69479">
        <w:rPr>
          <w:rFonts w:ascii="Arial" w:eastAsia="Arial" w:hAnsi="Arial" w:cs="Arial"/>
          <w:color w:val="222222"/>
          <w:sz w:val="24"/>
          <w:szCs w:val="24"/>
        </w:rPr>
        <w:t xml:space="preserve"> in need.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is so different from other social services that I’ve been privileged to receive.</w:t>
      </w:r>
    </w:p>
    <w:p w14:paraId="3683B711" w14:textId="2CB0CC04" w:rsidR="3DF69479" w:rsidRDefault="3DF69479" w:rsidP="3DF69479">
      <w:pPr>
        <w:rPr>
          <w:rFonts w:ascii="Arial" w:eastAsia="Arial" w:hAnsi="Arial" w:cs="Arial"/>
          <w:color w:val="222222"/>
          <w:sz w:val="24"/>
          <w:szCs w:val="24"/>
        </w:rPr>
      </w:pPr>
    </w:p>
    <w:p w14:paraId="6489E2EA" w14:textId="6A68007A"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So it’s not just my story, but a community story.</w:t>
      </w:r>
    </w:p>
    <w:p w14:paraId="09637047" w14:textId="5C9D71EA" w:rsidR="3DF69479" w:rsidRDefault="3DF69479" w:rsidP="3DF69479">
      <w:pPr>
        <w:rPr>
          <w:rFonts w:ascii="Arial" w:eastAsia="Arial" w:hAnsi="Arial" w:cs="Arial"/>
          <w:color w:val="222222"/>
          <w:sz w:val="24"/>
          <w:szCs w:val="24"/>
        </w:rPr>
      </w:pPr>
    </w:p>
    <w:p w14:paraId="0ED84C3A" w14:textId="4EC45E7A" w:rsidR="3DF69479" w:rsidRDefault="3DF69479" w:rsidP="3DF69479">
      <w:pPr>
        <w:rPr>
          <w:rFonts w:ascii="Arial" w:eastAsia="Arial" w:hAnsi="Arial" w:cs="Arial"/>
          <w:color w:val="222222"/>
          <w:sz w:val="24"/>
          <w:szCs w:val="24"/>
        </w:rPr>
      </w:pPr>
    </w:p>
    <w:p w14:paraId="76B722C7" w14:textId="77777777" w:rsidR="00AA7387" w:rsidRDefault="00AA7387" w:rsidP="3DF69479">
      <w:pPr>
        <w:rPr>
          <w:rFonts w:ascii="Arial" w:eastAsia="Arial" w:hAnsi="Arial" w:cs="Arial"/>
          <w:b/>
          <w:bCs/>
          <w:color w:val="222222"/>
          <w:sz w:val="24"/>
          <w:szCs w:val="24"/>
        </w:rPr>
      </w:pPr>
    </w:p>
    <w:p w14:paraId="1D855F95" w14:textId="4874252F" w:rsidR="3DF69479" w:rsidRDefault="3DF69479" w:rsidP="00AA7387">
      <w:pPr>
        <w:pStyle w:val="Heading1"/>
        <w:rPr>
          <w:rFonts w:eastAsia="Arial"/>
        </w:rPr>
      </w:pPr>
      <w:bookmarkStart w:id="15" w:name="_Toc25567620"/>
      <w:r w:rsidRPr="3DF69479">
        <w:rPr>
          <w:rFonts w:eastAsia="Arial"/>
        </w:rPr>
        <w:lastRenderedPageBreak/>
        <w:t>Thank you to our Supporters</w:t>
      </w:r>
      <w:r w:rsidR="00AA7387">
        <w:rPr>
          <w:rFonts w:eastAsia="Arial"/>
        </w:rPr>
        <w:t>!</w:t>
      </w:r>
      <w:bookmarkEnd w:id="15"/>
    </w:p>
    <w:p w14:paraId="2AC35B3C" w14:textId="77777777" w:rsidR="00AA7387" w:rsidRPr="00AA7387" w:rsidRDefault="00AA7387" w:rsidP="00AA7387"/>
    <w:p w14:paraId="196ED98B" w14:textId="2D6B0D2E"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50k+</w:t>
      </w:r>
    </w:p>
    <w:p w14:paraId="033986F6" w14:textId="263C5B36"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Christopher &amp; Dana Reeve Foundation</w:t>
      </w:r>
    </w:p>
    <w:p w14:paraId="113D4260" w14:textId="4E8FA47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Raymond </w:t>
      </w:r>
      <w:proofErr w:type="spellStart"/>
      <w:r w:rsidRPr="3DF69479">
        <w:rPr>
          <w:rFonts w:ascii="Arial" w:eastAsia="Arial" w:hAnsi="Arial" w:cs="Arial"/>
          <w:color w:val="000000" w:themeColor="text1"/>
          <w:sz w:val="24"/>
          <w:szCs w:val="24"/>
        </w:rPr>
        <w:t>Lifchez</w:t>
      </w:r>
      <w:proofErr w:type="spellEnd"/>
    </w:p>
    <w:p w14:paraId="78F818B8" w14:textId="650051CF" w:rsidR="3DF69479" w:rsidRDefault="3DF69479" w:rsidP="3DF69479">
      <w:pPr>
        <w:rPr>
          <w:rFonts w:ascii="Arial" w:eastAsia="Arial" w:hAnsi="Arial" w:cs="Arial"/>
          <w:sz w:val="24"/>
          <w:szCs w:val="24"/>
        </w:rPr>
      </w:pPr>
      <w:r>
        <w:br/>
      </w:r>
    </w:p>
    <w:p w14:paraId="002FBF00" w14:textId="74BB6859"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10k+</w:t>
      </w:r>
    </w:p>
    <w:p w14:paraId="32EA425D" w14:textId="4B087A8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Berkeley Pilgrimage Foundation</w:t>
      </w:r>
    </w:p>
    <w:p w14:paraId="168ADDC2" w14:textId="5706213B" w:rsidR="3DF69479" w:rsidRDefault="3DF69479" w:rsidP="3DF69479">
      <w:pPr>
        <w:rPr>
          <w:rFonts w:ascii="Arial" w:eastAsia="Arial" w:hAnsi="Arial" w:cs="Arial"/>
          <w:color w:val="000000" w:themeColor="text1"/>
          <w:sz w:val="24"/>
          <w:szCs w:val="24"/>
        </w:rPr>
      </w:pPr>
      <w:proofErr w:type="spellStart"/>
      <w:r w:rsidRPr="3DF69479">
        <w:rPr>
          <w:rFonts w:ascii="Arial" w:eastAsia="Arial" w:hAnsi="Arial" w:cs="Arial"/>
          <w:color w:val="000000" w:themeColor="text1"/>
          <w:sz w:val="24"/>
          <w:szCs w:val="24"/>
        </w:rPr>
        <w:t>Koret</w:t>
      </w:r>
      <w:proofErr w:type="spellEnd"/>
      <w:r w:rsidRPr="3DF69479">
        <w:rPr>
          <w:rFonts w:ascii="Arial" w:eastAsia="Arial" w:hAnsi="Arial" w:cs="Arial"/>
          <w:color w:val="000000" w:themeColor="text1"/>
          <w:sz w:val="24"/>
          <w:szCs w:val="24"/>
        </w:rPr>
        <w:t xml:space="preserve"> Foundation</w:t>
      </w:r>
    </w:p>
    <w:p w14:paraId="281A0FBA" w14:textId="237413A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Ruth </w:t>
      </w:r>
      <w:proofErr w:type="spellStart"/>
      <w:r w:rsidRPr="3DF69479">
        <w:rPr>
          <w:rFonts w:ascii="Arial" w:eastAsia="Arial" w:hAnsi="Arial" w:cs="Arial"/>
          <w:color w:val="000000" w:themeColor="text1"/>
          <w:sz w:val="24"/>
          <w:szCs w:val="24"/>
        </w:rPr>
        <w:t>Arnhold</w:t>
      </w:r>
      <w:proofErr w:type="spellEnd"/>
      <w:r w:rsidRPr="3DF69479">
        <w:rPr>
          <w:rFonts w:ascii="Arial" w:eastAsia="Arial" w:hAnsi="Arial" w:cs="Arial"/>
          <w:color w:val="000000" w:themeColor="text1"/>
          <w:sz w:val="24"/>
          <w:szCs w:val="24"/>
        </w:rPr>
        <w:t xml:space="preserve"> Endowment Fund</w:t>
      </w:r>
    </w:p>
    <w:p w14:paraId="78B1AE29" w14:textId="706B0169" w:rsidR="3DF69479" w:rsidRDefault="3DF69479" w:rsidP="3DF69479">
      <w:pPr>
        <w:rPr>
          <w:rFonts w:ascii="Arial" w:eastAsia="Arial" w:hAnsi="Arial" w:cs="Arial"/>
          <w:sz w:val="24"/>
          <w:szCs w:val="24"/>
        </w:rPr>
      </w:pPr>
      <w:r>
        <w:br/>
      </w:r>
    </w:p>
    <w:p w14:paraId="6FADDCDE" w14:textId="583819A5"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5k+</w:t>
      </w:r>
    </w:p>
    <w:p w14:paraId="3CDF5FF5" w14:textId="749F84A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Barbara Bass Bakar</w:t>
      </w:r>
    </w:p>
    <w:p w14:paraId="67C2EDDD" w14:textId="1909B3D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Michael &amp; Lee </w:t>
      </w:r>
      <w:proofErr w:type="spellStart"/>
      <w:r w:rsidRPr="3DF69479">
        <w:rPr>
          <w:rFonts w:ascii="Arial" w:eastAsia="Arial" w:hAnsi="Arial" w:cs="Arial"/>
          <w:color w:val="000000" w:themeColor="text1"/>
          <w:sz w:val="24"/>
          <w:szCs w:val="24"/>
        </w:rPr>
        <w:t>Callaham</w:t>
      </w:r>
      <w:proofErr w:type="spellEnd"/>
    </w:p>
    <w:p w14:paraId="37272B3D" w14:textId="0A9ED5B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Lyft Inc.</w:t>
      </w:r>
    </w:p>
    <w:p w14:paraId="148FE271" w14:textId="20DFEBE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Panoramic Interests</w:t>
      </w:r>
    </w:p>
    <w:p w14:paraId="089778E6" w14:textId="4C21F67F" w:rsidR="3DF69479" w:rsidRDefault="3DF69479" w:rsidP="3DF69479">
      <w:pPr>
        <w:rPr>
          <w:rFonts w:ascii="Arial" w:eastAsia="Arial" w:hAnsi="Arial" w:cs="Arial"/>
          <w:sz w:val="24"/>
          <w:szCs w:val="24"/>
        </w:rPr>
      </w:pPr>
      <w:r>
        <w:br/>
      </w:r>
    </w:p>
    <w:p w14:paraId="3B2D2308" w14:textId="3CF7241E"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1k+</w:t>
      </w:r>
    </w:p>
    <w:p w14:paraId="6513AE58" w14:textId="161AF19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MJ Baumann</w:t>
      </w:r>
    </w:p>
    <w:p w14:paraId="2675D428" w14:textId="759FA89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Alameda Supervisor Keith Carson</w:t>
      </w:r>
    </w:p>
    <w:p w14:paraId="592A57E3" w14:textId="4E1542A4"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Adrienne </w:t>
      </w:r>
      <w:proofErr w:type="spellStart"/>
      <w:r w:rsidRPr="3DF69479">
        <w:rPr>
          <w:rFonts w:ascii="Arial" w:eastAsia="Arial" w:hAnsi="Arial" w:cs="Arial"/>
          <w:color w:val="000000" w:themeColor="text1"/>
          <w:sz w:val="24"/>
          <w:szCs w:val="24"/>
        </w:rPr>
        <w:t>Shupin</w:t>
      </w:r>
      <w:proofErr w:type="spellEnd"/>
      <w:r w:rsidRPr="3DF69479">
        <w:rPr>
          <w:rFonts w:ascii="Arial" w:eastAsia="Arial" w:hAnsi="Arial" w:cs="Arial"/>
          <w:color w:val="000000" w:themeColor="text1"/>
          <w:sz w:val="24"/>
          <w:szCs w:val="24"/>
        </w:rPr>
        <w:t xml:space="preserve"> Herman</w:t>
      </w:r>
    </w:p>
    <w:p w14:paraId="71611BE6" w14:textId="2A233B6E" w:rsidR="3DF69479" w:rsidRDefault="3DF69479" w:rsidP="3DF69479">
      <w:pPr>
        <w:rPr>
          <w:rFonts w:ascii="Arial" w:eastAsia="Arial" w:hAnsi="Arial" w:cs="Arial"/>
          <w:color w:val="000000" w:themeColor="text1"/>
          <w:sz w:val="24"/>
          <w:szCs w:val="24"/>
        </w:rPr>
      </w:pPr>
      <w:proofErr w:type="spellStart"/>
      <w:r w:rsidRPr="3DF69479">
        <w:rPr>
          <w:rFonts w:ascii="Arial" w:eastAsia="Arial" w:hAnsi="Arial" w:cs="Arial"/>
          <w:color w:val="000000" w:themeColor="text1"/>
          <w:sz w:val="24"/>
          <w:szCs w:val="24"/>
        </w:rPr>
        <w:t>Zalec</w:t>
      </w:r>
      <w:proofErr w:type="spellEnd"/>
      <w:r w:rsidRPr="3DF69479">
        <w:rPr>
          <w:rFonts w:ascii="Arial" w:eastAsia="Arial" w:hAnsi="Arial" w:cs="Arial"/>
          <w:color w:val="000000" w:themeColor="text1"/>
          <w:sz w:val="24"/>
          <w:szCs w:val="24"/>
        </w:rPr>
        <w:t xml:space="preserve"> </w:t>
      </w:r>
      <w:proofErr w:type="spellStart"/>
      <w:r w:rsidRPr="3DF69479">
        <w:rPr>
          <w:rFonts w:ascii="Arial" w:eastAsia="Arial" w:hAnsi="Arial" w:cs="Arial"/>
          <w:color w:val="000000" w:themeColor="text1"/>
          <w:sz w:val="24"/>
          <w:szCs w:val="24"/>
        </w:rPr>
        <w:t>Familian</w:t>
      </w:r>
      <w:proofErr w:type="spellEnd"/>
      <w:r w:rsidRPr="3DF69479">
        <w:rPr>
          <w:rFonts w:ascii="Arial" w:eastAsia="Arial" w:hAnsi="Arial" w:cs="Arial"/>
          <w:color w:val="000000" w:themeColor="text1"/>
          <w:sz w:val="24"/>
          <w:szCs w:val="24"/>
        </w:rPr>
        <w:t xml:space="preserve"> &amp; Lilian Levinson</w:t>
      </w:r>
    </w:p>
    <w:p w14:paraId="0D49A8AB" w14:textId="29E2535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Edith Richardson</w:t>
      </w:r>
    </w:p>
    <w:p w14:paraId="194861E1" w14:textId="58CB3BCC"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Arthur J. and Mary Jo </w:t>
      </w:r>
      <w:proofErr w:type="spellStart"/>
      <w:r w:rsidRPr="3DF69479">
        <w:rPr>
          <w:rFonts w:ascii="Arial" w:eastAsia="Arial" w:hAnsi="Arial" w:cs="Arial"/>
          <w:color w:val="000000" w:themeColor="text1"/>
          <w:sz w:val="24"/>
          <w:szCs w:val="24"/>
        </w:rPr>
        <w:t>Shartsis</w:t>
      </w:r>
      <w:proofErr w:type="spellEnd"/>
    </w:p>
    <w:p w14:paraId="2735F75E" w14:textId="53D08BD5" w:rsidR="3DF69479" w:rsidRDefault="3DF69479" w:rsidP="3DF69479">
      <w:pPr>
        <w:rPr>
          <w:rFonts w:ascii="Arial" w:eastAsia="Arial" w:hAnsi="Arial" w:cs="Arial"/>
          <w:sz w:val="24"/>
          <w:szCs w:val="24"/>
        </w:rPr>
      </w:pPr>
      <w:r>
        <w:br/>
      </w:r>
    </w:p>
    <w:p w14:paraId="09601F26" w14:textId="5C212402"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500+</w:t>
      </w:r>
    </w:p>
    <w:p w14:paraId="48AB838D" w14:textId="01C1AAD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lastRenderedPageBreak/>
        <w:t>Facebook</w:t>
      </w:r>
    </w:p>
    <w:p w14:paraId="228AEBAF" w14:textId="5607ADA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James </w:t>
      </w:r>
      <w:proofErr w:type="spellStart"/>
      <w:r w:rsidRPr="3DF69479">
        <w:rPr>
          <w:rFonts w:ascii="Arial" w:eastAsia="Arial" w:hAnsi="Arial" w:cs="Arial"/>
          <w:color w:val="000000" w:themeColor="text1"/>
          <w:sz w:val="24"/>
          <w:szCs w:val="24"/>
        </w:rPr>
        <w:t>Fousekis</w:t>
      </w:r>
      <w:proofErr w:type="spellEnd"/>
    </w:p>
    <w:p w14:paraId="13980F30" w14:textId="37414A9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Jennifer King</w:t>
      </w:r>
    </w:p>
    <w:p w14:paraId="45E356F7" w14:textId="66D6B4D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Michael &amp; Jane Larkin</w:t>
      </w:r>
    </w:p>
    <w:p w14:paraId="3F6A9863" w14:textId="260BA1C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Katherine O’Donnell</w:t>
      </w:r>
    </w:p>
    <w:p w14:paraId="7A2A6F0D" w14:textId="5719E83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Jerome Solberg</w:t>
      </w:r>
    </w:p>
    <w:p w14:paraId="275A5EF8" w14:textId="2C66BF15" w:rsidR="3DF69479" w:rsidRDefault="3DF69479" w:rsidP="3DF69479">
      <w:pPr>
        <w:rPr>
          <w:rFonts w:ascii="Arial" w:eastAsia="Arial" w:hAnsi="Arial" w:cs="Arial"/>
          <w:sz w:val="24"/>
          <w:szCs w:val="24"/>
        </w:rPr>
      </w:pPr>
      <w:r>
        <w:br/>
      </w:r>
    </w:p>
    <w:p w14:paraId="575D8D91" w14:textId="4714F42B"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250+</w:t>
      </w:r>
    </w:p>
    <w:p w14:paraId="1DAD6D8C" w14:textId="6F96384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Anne Bakar</w:t>
      </w:r>
    </w:p>
    <w:p w14:paraId="293FC5AF" w14:textId="1D05F8D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Owen Cooper</w:t>
      </w:r>
    </w:p>
    <w:p w14:paraId="641728D6" w14:textId="1A1CFDD6"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Lewis Feldman</w:t>
      </w:r>
    </w:p>
    <w:p w14:paraId="45155E22" w14:textId="0B86A8F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Bob Franklin</w:t>
      </w:r>
    </w:p>
    <w:p w14:paraId="0D1095AE" w14:textId="5621355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Sophie Hahn</w:t>
      </w:r>
    </w:p>
    <w:p w14:paraId="74E8C2EA" w14:textId="28460A3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Janet </w:t>
      </w:r>
      <w:proofErr w:type="spellStart"/>
      <w:r w:rsidRPr="3DF69479">
        <w:rPr>
          <w:rFonts w:ascii="Arial" w:eastAsia="Arial" w:hAnsi="Arial" w:cs="Arial"/>
          <w:color w:val="000000" w:themeColor="text1"/>
          <w:sz w:val="24"/>
          <w:szCs w:val="24"/>
        </w:rPr>
        <w:t>Hurwich</w:t>
      </w:r>
      <w:proofErr w:type="spellEnd"/>
    </w:p>
    <w:p w14:paraId="51903E94" w14:textId="5148BB7C"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Herrick Jackson</w:t>
      </w:r>
    </w:p>
    <w:p w14:paraId="0262C560" w14:textId="642CD76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Jenny Kern</w:t>
      </w:r>
    </w:p>
    <w:p w14:paraId="4718F12D" w14:textId="4995706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Nick </w:t>
      </w:r>
      <w:proofErr w:type="spellStart"/>
      <w:r w:rsidRPr="3DF69479">
        <w:rPr>
          <w:rFonts w:ascii="Arial" w:eastAsia="Arial" w:hAnsi="Arial" w:cs="Arial"/>
          <w:color w:val="000000" w:themeColor="text1"/>
          <w:sz w:val="24"/>
          <w:szCs w:val="24"/>
        </w:rPr>
        <w:t>Kontje</w:t>
      </w:r>
      <w:proofErr w:type="spellEnd"/>
    </w:p>
    <w:p w14:paraId="12CCE2D7" w14:textId="1B69D93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Joan Leon</w:t>
      </w:r>
    </w:p>
    <w:p w14:paraId="27727A27" w14:textId="01B204B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G. Steven &amp; Gail Martin</w:t>
      </w:r>
    </w:p>
    <w:p w14:paraId="1B862A70" w14:textId="5BAC1C7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Donna </w:t>
      </w:r>
      <w:proofErr w:type="spellStart"/>
      <w:r w:rsidRPr="3DF69479">
        <w:rPr>
          <w:rFonts w:ascii="Arial" w:eastAsia="Arial" w:hAnsi="Arial" w:cs="Arial"/>
          <w:color w:val="000000" w:themeColor="text1"/>
          <w:sz w:val="24"/>
          <w:szCs w:val="24"/>
        </w:rPr>
        <w:t>Mitroff</w:t>
      </w:r>
      <w:proofErr w:type="spellEnd"/>
    </w:p>
    <w:p w14:paraId="6D46A3C2" w14:textId="1ABDCAF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Zona Roberts</w:t>
      </w:r>
    </w:p>
    <w:p w14:paraId="126FA071" w14:textId="1A85EDB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Stephen &amp; Linda Rosen</w:t>
      </w:r>
    </w:p>
    <w:p w14:paraId="26E9AFB8" w14:textId="471B1F7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Jeanine &amp; Guy Saperstein</w:t>
      </w:r>
    </w:p>
    <w:p w14:paraId="14796ED0" w14:textId="72D054A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Kathleen </w:t>
      </w:r>
      <w:proofErr w:type="spellStart"/>
      <w:r w:rsidRPr="3DF69479">
        <w:rPr>
          <w:rFonts w:ascii="Arial" w:eastAsia="Arial" w:hAnsi="Arial" w:cs="Arial"/>
          <w:color w:val="000000" w:themeColor="text1"/>
          <w:sz w:val="24"/>
          <w:szCs w:val="24"/>
        </w:rPr>
        <w:t>Shingleton</w:t>
      </w:r>
      <w:proofErr w:type="spellEnd"/>
    </w:p>
    <w:p w14:paraId="7A89CBAE" w14:textId="5DE4A45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Doreen Sing</w:t>
      </w:r>
    </w:p>
    <w:p w14:paraId="30546424" w14:textId="64E5046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Peter &amp; Patricia </w:t>
      </w:r>
      <w:proofErr w:type="spellStart"/>
      <w:r w:rsidRPr="3DF69479">
        <w:rPr>
          <w:rFonts w:ascii="Arial" w:eastAsia="Arial" w:hAnsi="Arial" w:cs="Arial"/>
          <w:color w:val="000000" w:themeColor="text1"/>
          <w:sz w:val="24"/>
          <w:szCs w:val="24"/>
        </w:rPr>
        <w:t>Sussman</w:t>
      </w:r>
      <w:proofErr w:type="spellEnd"/>
    </w:p>
    <w:p w14:paraId="74448192" w14:textId="19B4DBC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Caleb Van Docto</w:t>
      </w:r>
    </w:p>
    <w:p w14:paraId="0641931D" w14:textId="4EA32E1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Rae Victor</w:t>
      </w:r>
    </w:p>
    <w:p w14:paraId="6ADE0F11" w14:textId="5A650289" w:rsidR="3DF69479" w:rsidRDefault="3DF69479" w:rsidP="3DF69479">
      <w:pPr>
        <w:rPr>
          <w:rFonts w:ascii="Arial" w:eastAsia="Arial" w:hAnsi="Arial" w:cs="Arial"/>
          <w:sz w:val="24"/>
          <w:szCs w:val="24"/>
        </w:rPr>
      </w:pPr>
      <w:r>
        <w:lastRenderedPageBreak/>
        <w:br/>
      </w:r>
    </w:p>
    <w:p w14:paraId="1560164F" w14:textId="4367D426"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100+</w:t>
      </w:r>
    </w:p>
    <w:p w14:paraId="17E32089" w14:textId="34C3350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Peter &amp; Nancy Bickel</w:t>
      </w:r>
    </w:p>
    <w:p w14:paraId="0E8C1964" w14:textId="58EFAF34"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Mary </w:t>
      </w:r>
      <w:proofErr w:type="spellStart"/>
      <w:r w:rsidRPr="3DF69479">
        <w:rPr>
          <w:rFonts w:ascii="Arial" w:eastAsia="Arial" w:hAnsi="Arial" w:cs="Arial"/>
          <w:color w:val="000000" w:themeColor="text1"/>
          <w:sz w:val="24"/>
          <w:szCs w:val="24"/>
        </w:rPr>
        <w:t>Bitterman</w:t>
      </w:r>
      <w:proofErr w:type="spellEnd"/>
    </w:p>
    <w:p w14:paraId="1FA1FE82" w14:textId="448772E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David Bradford</w:t>
      </w:r>
    </w:p>
    <w:p w14:paraId="71DC74B9" w14:textId="5002038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Eric </w:t>
      </w:r>
      <w:proofErr w:type="spellStart"/>
      <w:r w:rsidRPr="3DF69479">
        <w:rPr>
          <w:rFonts w:ascii="Arial" w:eastAsia="Arial" w:hAnsi="Arial" w:cs="Arial"/>
          <w:color w:val="000000" w:themeColor="text1"/>
          <w:sz w:val="24"/>
          <w:szCs w:val="24"/>
        </w:rPr>
        <w:t>Broque</w:t>
      </w:r>
      <w:proofErr w:type="spellEnd"/>
    </w:p>
    <w:p w14:paraId="5AF6B17D" w14:textId="0A8D934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Cat </w:t>
      </w:r>
      <w:proofErr w:type="spellStart"/>
      <w:r w:rsidRPr="3DF69479">
        <w:rPr>
          <w:rFonts w:ascii="Arial" w:eastAsia="Arial" w:hAnsi="Arial" w:cs="Arial"/>
          <w:color w:val="000000" w:themeColor="text1"/>
          <w:sz w:val="24"/>
          <w:szCs w:val="24"/>
        </w:rPr>
        <w:t>Cabalo</w:t>
      </w:r>
      <w:proofErr w:type="spellEnd"/>
    </w:p>
    <w:p w14:paraId="09CFCFB8" w14:textId="635D7BE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Yonatan Cohen</w:t>
      </w:r>
    </w:p>
    <w:p w14:paraId="744C7E09" w14:textId="4D2DA25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Isabel Cortes</w:t>
      </w:r>
    </w:p>
    <w:p w14:paraId="5A5F7361" w14:textId="3A8D224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Joan Costello</w:t>
      </w:r>
    </w:p>
    <w:p w14:paraId="2CB06F54" w14:textId="2F45EA9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Gayle Eads</w:t>
      </w:r>
    </w:p>
    <w:p w14:paraId="1B1E3F2D" w14:textId="0829FAC3" w:rsidR="3DF69479" w:rsidRDefault="3DF69479" w:rsidP="3DF69479">
      <w:pPr>
        <w:rPr>
          <w:rFonts w:ascii="Arial" w:eastAsia="Arial" w:hAnsi="Arial" w:cs="Arial"/>
          <w:color w:val="000000" w:themeColor="text1"/>
          <w:sz w:val="24"/>
          <w:szCs w:val="24"/>
        </w:rPr>
      </w:pPr>
      <w:proofErr w:type="spellStart"/>
      <w:r w:rsidRPr="3DF69479">
        <w:rPr>
          <w:rFonts w:ascii="Arial" w:eastAsia="Arial" w:hAnsi="Arial" w:cs="Arial"/>
          <w:color w:val="000000" w:themeColor="text1"/>
          <w:sz w:val="24"/>
          <w:szCs w:val="24"/>
        </w:rPr>
        <w:t>Ginzberg</w:t>
      </w:r>
      <w:proofErr w:type="spellEnd"/>
      <w:r w:rsidRPr="3DF69479">
        <w:rPr>
          <w:rFonts w:ascii="Arial" w:eastAsia="Arial" w:hAnsi="Arial" w:cs="Arial"/>
          <w:color w:val="000000" w:themeColor="text1"/>
          <w:sz w:val="24"/>
          <w:szCs w:val="24"/>
        </w:rPr>
        <w:t xml:space="preserve"> &amp; Associates</w:t>
      </w:r>
    </w:p>
    <w:p w14:paraId="230715F2" w14:textId="6188576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Cynthia Hollins</w:t>
      </w:r>
    </w:p>
    <w:p w14:paraId="42F03723" w14:textId="652BE68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Alex </w:t>
      </w:r>
      <w:proofErr w:type="spellStart"/>
      <w:r w:rsidRPr="3DF69479">
        <w:rPr>
          <w:rFonts w:ascii="Arial" w:eastAsia="Arial" w:hAnsi="Arial" w:cs="Arial"/>
          <w:color w:val="000000" w:themeColor="text1"/>
          <w:sz w:val="24"/>
          <w:szCs w:val="24"/>
        </w:rPr>
        <w:t>Iantuono</w:t>
      </w:r>
      <w:proofErr w:type="spellEnd"/>
    </w:p>
    <w:p w14:paraId="5102695A" w14:textId="5D0D7FE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Steven </w:t>
      </w:r>
      <w:proofErr w:type="spellStart"/>
      <w:r w:rsidRPr="3DF69479">
        <w:rPr>
          <w:rFonts w:ascii="Arial" w:eastAsia="Arial" w:hAnsi="Arial" w:cs="Arial"/>
          <w:color w:val="000000" w:themeColor="text1"/>
          <w:sz w:val="24"/>
          <w:szCs w:val="24"/>
        </w:rPr>
        <w:t>Jacobsohn</w:t>
      </w:r>
      <w:proofErr w:type="spellEnd"/>
    </w:p>
    <w:p w14:paraId="21796236" w14:textId="1D0DA146"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Ingrid Jeffers</w:t>
      </w:r>
    </w:p>
    <w:p w14:paraId="02570AEC" w14:textId="6721272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William Joyce</w:t>
      </w:r>
    </w:p>
    <w:p w14:paraId="6263D9F5" w14:textId="6CA37F1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Irene Kim</w:t>
      </w:r>
    </w:p>
    <w:p w14:paraId="02125248" w14:textId="63AC6FF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Patricia Lyon</w:t>
      </w:r>
    </w:p>
    <w:p w14:paraId="14004F0F" w14:textId="4D3A0E3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David </w:t>
      </w:r>
      <w:proofErr w:type="spellStart"/>
      <w:r w:rsidRPr="3DF69479">
        <w:rPr>
          <w:rFonts w:ascii="Arial" w:eastAsia="Arial" w:hAnsi="Arial" w:cs="Arial"/>
          <w:color w:val="000000" w:themeColor="text1"/>
          <w:sz w:val="24"/>
          <w:szCs w:val="24"/>
        </w:rPr>
        <w:t>Madson</w:t>
      </w:r>
      <w:proofErr w:type="spellEnd"/>
    </w:p>
    <w:p w14:paraId="16DCB327" w14:textId="701B8B17"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Melissa Male</w:t>
      </w:r>
    </w:p>
    <w:p w14:paraId="79E00769" w14:textId="50C41724"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Jonah Markowitz</w:t>
      </w:r>
    </w:p>
    <w:p w14:paraId="001E2D13" w14:textId="53763E4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Lisa Maxwell</w:t>
      </w:r>
    </w:p>
    <w:p w14:paraId="75A61F97" w14:textId="5E28854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Torre Meeks</w:t>
      </w:r>
    </w:p>
    <w:p w14:paraId="0042FA64" w14:textId="7F2167A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Erick </w:t>
      </w:r>
      <w:proofErr w:type="spellStart"/>
      <w:r w:rsidRPr="3DF69479">
        <w:rPr>
          <w:rFonts w:ascii="Arial" w:eastAsia="Arial" w:hAnsi="Arial" w:cs="Arial"/>
          <w:color w:val="000000" w:themeColor="text1"/>
          <w:sz w:val="24"/>
          <w:szCs w:val="24"/>
        </w:rPr>
        <w:t>Mikiten</w:t>
      </w:r>
      <w:proofErr w:type="spellEnd"/>
    </w:p>
    <w:p w14:paraId="015C8732" w14:textId="59E0FCB7"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William </w:t>
      </w:r>
      <w:proofErr w:type="spellStart"/>
      <w:r w:rsidRPr="3DF69479">
        <w:rPr>
          <w:rFonts w:ascii="Arial" w:eastAsia="Arial" w:hAnsi="Arial" w:cs="Arial"/>
          <w:color w:val="000000" w:themeColor="text1"/>
          <w:sz w:val="24"/>
          <w:szCs w:val="24"/>
        </w:rPr>
        <w:t>Monsen</w:t>
      </w:r>
      <w:proofErr w:type="spellEnd"/>
    </w:p>
    <w:p w14:paraId="784B997A" w14:textId="3C5D898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Huong Nguyen</w:t>
      </w:r>
    </w:p>
    <w:p w14:paraId="12A68A51" w14:textId="5431860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Linda </w:t>
      </w:r>
      <w:proofErr w:type="spellStart"/>
      <w:r w:rsidRPr="3DF69479">
        <w:rPr>
          <w:rFonts w:ascii="Arial" w:eastAsia="Arial" w:hAnsi="Arial" w:cs="Arial"/>
          <w:color w:val="000000" w:themeColor="text1"/>
          <w:sz w:val="24"/>
          <w:szCs w:val="24"/>
        </w:rPr>
        <w:t>Perotti</w:t>
      </w:r>
      <w:proofErr w:type="spellEnd"/>
    </w:p>
    <w:p w14:paraId="31EF0D03" w14:textId="1FD3E73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lastRenderedPageBreak/>
        <w:t xml:space="preserve">Karl &amp; Andrea </w:t>
      </w:r>
      <w:proofErr w:type="spellStart"/>
      <w:r w:rsidRPr="3DF69479">
        <w:rPr>
          <w:rFonts w:ascii="Arial" w:eastAsia="Arial" w:hAnsi="Arial" w:cs="Arial"/>
          <w:color w:val="000000" w:themeColor="text1"/>
          <w:sz w:val="24"/>
          <w:szCs w:val="24"/>
        </w:rPr>
        <w:t>Reichwald</w:t>
      </w:r>
      <w:proofErr w:type="spellEnd"/>
    </w:p>
    <w:p w14:paraId="28900EFA" w14:textId="2F7DA1AF"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Jean Reilly</w:t>
      </w:r>
    </w:p>
    <w:p w14:paraId="6A08F543" w14:textId="4DD9D7D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John Richards</w:t>
      </w:r>
    </w:p>
    <w:p w14:paraId="19C0E1C7" w14:textId="088F93F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Suzi Sargent</w:t>
      </w:r>
    </w:p>
    <w:p w14:paraId="6C7D7C5C" w14:textId="39C63EE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Dennis Slaughter</w:t>
      </w:r>
    </w:p>
    <w:p w14:paraId="1D04011D" w14:textId="7E2DECD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Becky </w:t>
      </w:r>
      <w:proofErr w:type="spellStart"/>
      <w:r w:rsidRPr="3DF69479">
        <w:rPr>
          <w:rFonts w:ascii="Arial" w:eastAsia="Arial" w:hAnsi="Arial" w:cs="Arial"/>
          <w:color w:val="000000" w:themeColor="text1"/>
          <w:sz w:val="24"/>
          <w:szCs w:val="24"/>
        </w:rPr>
        <w:t>Soglin</w:t>
      </w:r>
      <w:proofErr w:type="spellEnd"/>
    </w:p>
    <w:p w14:paraId="28E4F6A0" w14:textId="6B26AA0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 xml:space="preserve">Martha </w:t>
      </w:r>
      <w:proofErr w:type="spellStart"/>
      <w:r w:rsidRPr="3DF69479">
        <w:rPr>
          <w:rFonts w:ascii="Arial" w:eastAsia="Arial" w:hAnsi="Arial" w:cs="Arial"/>
          <w:color w:val="000000" w:themeColor="text1"/>
          <w:sz w:val="24"/>
          <w:szCs w:val="24"/>
        </w:rPr>
        <w:t>Stampfer</w:t>
      </w:r>
      <w:proofErr w:type="spellEnd"/>
    </w:p>
    <w:p w14:paraId="753551AD" w14:textId="77AA845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Pamela Stiles</w:t>
      </w:r>
    </w:p>
    <w:p w14:paraId="72535B6F" w14:textId="0355FBDB" w:rsidR="3DF69479" w:rsidRDefault="3DF69479" w:rsidP="3DF69479">
      <w:pPr>
        <w:rPr>
          <w:rFonts w:ascii="Arial" w:eastAsia="Arial" w:hAnsi="Arial" w:cs="Arial"/>
          <w:color w:val="000000" w:themeColor="text1"/>
          <w:sz w:val="24"/>
          <w:szCs w:val="24"/>
        </w:rPr>
      </w:pPr>
      <w:proofErr w:type="spellStart"/>
      <w:r w:rsidRPr="3DF69479">
        <w:rPr>
          <w:rFonts w:ascii="Arial" w:eastAsia="Arial" w:hAnsi="Arial" w:cs="Arial"/>
          <w:color w:val="000000" w:themeColor="text1"/>
          <w:sz w:val="24"/>
          <w:szCs w:val="24"/>
        </w:rPr>
        <w:t>Arthurlene</w:t>
      </w:r>
      <w:proofErr w:type="spellEnd"/>
      <w:r w:rsidRPr="3DF69479">
        <w:rPr>
          <w:rFonts w:ascii="Arial" w:eastAsia="Arial" w:hAnsi="Arial" w:cs="Arial"/>
          <w:color w:val="000000" w:themeColor="text1"/>
          <w:sz w:val="24"/>
          <w:szCs w:val="24"/>
        </w:rPr>
        <w:t xml:space="preserve"> Towner</w:t>
      </w:r>
    </w:p>
    <w:p w14:paraId="26C9E756" w14:textId="252BF29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Volunteers in Asia</w:t>
      </w:r>
    </w:p>
    <w:p w14:paraId="54742C6D" w14:textId="6C87545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Andrew Wallach</w:t>
      </w:r>
    </w:p>
    <w:p w14:paraId="6BE295D3" w14:textId="7B4F0D7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Terri Waller</w:t>
      </w:r>
    </w:p>
    <w:p w14:paraId="3B3F9143" w14:textId="0B4FF80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Ronald &amp; Mary Weinstein</w:t>
      </w:r>
    </w:p>
    <w:p w14:paraId="3BC5C044" w14:textId="016F2CC3"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Westmont College</w:t>
      </w:r>
    </w:p>
    <w:p w14:paraId="67D27F20" w14:textId="31244761"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Yomi Wrong</w:t>
      </w:r>
    </w:p>
    <w:p w14:paraId="584024A3" w14:textId="72603C3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Paul Yeager</w:t>
      </w:r>
    </w:p>
    <w:p w14:paraId="657DBD77" w14:textId="19828C1A" w:rsidR="3DF69479" w:rsidRDefault="3DF69479" w:rsidP="3DF69479">
      <w:pPr>
        <w:rPr>
          <w:rFonts w:ascii="Arial" w:eastAsia="Arial" w:hAnsi="Arial" w:cs="Arial"/>
          <w:sz w:val="24"/>
          <w:szCs w:val="24"/>
        </w:rPr>
      </w:pPr>
      <w:r>
        <w:br/>
      </w:r>
    </w:p>
    <w:p w14:paraId="750299F6" w14:textId="124B89F7"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Public Funding</w:t>
      </w:r>
    </w:p>
    <w:p w14:paraId="6935CCBB" w14:textId="300DDC5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Alameda County Behavioral Healthcare Services</w:t>
      </w:r>
    </w:p>
    <w:p w14:paraId="163DB5E1" w14:textId="43983A1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Alameda County Transportation Commission</w:t>
      </w:r>
    </w:p>
    <w:p w14:paraId="76301938" w14:textId="07CF2352"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California Department of Rehabilitation</w:t>
      </w:r>
    </w:p>
    <w:p w14:paraId="77CC7209" w14:textId="524C220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Caltrans</w:t>
      </w:r>
    </w:p>
    <w:p w14:paraId="55993C84" w14:textId="4CF27417"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City of Berkeley</w:t>
      </w:r>
    </w:p>
    <w:p w14:paraId="5CE228A7" w14:textId="42FC28A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City of Oakland</w:t>
      </w:r>
    </w:p>
    <w:p w14:paraId="7DD293A2" w14:textId="7F57703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Metropolitan Transportation Commission</w:t>
      </w:r>
    </w:p>
    <w:p w14:paraId="0CD5F248" w14:textId="17DA1D06"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Regional Center of the East Bay</w:t>
      </w:r>
    </w:p>
    <w:p w14:paraId="093DFF0B" w14:textId="6615236C"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US Department of Health &amp; Human Services, Title VII C</w:t>
      </w:r>
    </w:p>
    <w:p w14:paraId="4482A9AE" w14:textId="76A22C2F" w:rsidR="3DF69479" w:rsidRDefault="3DF69479" w:rsidP="3DF69479">
      <w:pPr>
        <w:rPr>
          <w:rFonts w:ascii="Arial" w:eastAsia="Arial" w:hAnsi="Arial" w:cs="Arial"/>
          <w:sz w:val="24"/>
          <w:szCs w:val="24"/>
        </w:rPr>
      </w:pPr>
      <w:r>
        <w:lastRenderedPageBreak/>
        <w:br/>
      </w:r>
    </w:p>
    <w:p w14:paraId="4B1EF672" w14:textId="7BEA9E8D" w:rsidR="3DF69479" w:rsidRDefault="3DF69479" w:rsidP="3DF69479">
      <w:pPr>
        <w:rPr>
          <w:rFonts w:ascii="Arial" w:eastAsia="Arial" w:hAnsi="Arial" w:cs="Arial"/>
          <w:b/>
          <w:bCs/>
          <w:color w:val="000000" w:themeColor="text1"/>
          <w:sz w:val="24"/>
          <w:szCs w:val="24"/>
        </w:rPr>
      </w:pPr>
      <w:r w:rsidRPr="3DF69479">
        <w:rPr>
          <w:rFonts w:ascii="Arial" w:eastAsia="Arial" w:hAnsi="Arial" w:cs="Arial"/>
          <w:b/>
          <w:bCs/>
          <w:color w:val="000000" w:themeColor="text1"/>
          <w:sz w:val="24"/>
          <w:szCs w:val="24"/>
        </w:rPr>
        <w:t>In Kind Support</w:t>
      </w:r>
    </w:p>
    <w:p w14:paraId="587CF089" w14:textId="0BED92E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Alma Acupuncture</w:t>
      </w:r>
    </w:p>
    <w:p w14:paraId="1241061F" w14:textId="38CAD33C"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Awaken Cafe</w:t>
      </w:r>
    </w:p>
    <w:p w14:paraId="58A09FB4" w14:textId="034000E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Body Techniques</w:t>
      </w:r>
    </w:p>
    <w:p w14:paraId="71EE02D3" w14:textId="10DC8C9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De Young/Legion of Honor</w:t>
      </w:r>
    </w:p>
    <w:p w14:paraId="375F317F" w14:textId="5F20C7D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DMA Organizing &amp; Moves</w:t>
      </w:r>
    </w:p>
    <w:p w14:paraId="01C83AFC" w14:textId="29A67DE4"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Drake’s Brewing Company</w:t>
      </w:r>
    </w:p>
    <w:p w14:paraId="5A982726" w14:textId="739BF108"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Exploratorium</w:t>
      </w:r>
    </w:p>
    <w:p w14:paraId="1783E96A" w14:textId="3855F45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FAAS Pet Prize</w:t>
      </w:r>
    </w:p>
    <w:p w14:paraId="2EFFF73D" w14:textId="03DE8340"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Famous Dave’s</w:t>
      </w:r>
    </w:p>
    <w:p w14:paraId="43BB5073" w14:textId="31C0857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Francis Ford Coppola</w:t>
      </w:r>
    </w:p>
    <w:p w14:paraId="521CEC0E" w14:textId="6A3C4A96"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Grits Marketing Group</w:t>
      </w:r>
    </w:p>
    <w:p w14:paraId="234F7815" w14:textId="7F5DDC00" w:rsidR="3DF69479" w:rsidRDefault="3DF69479" w:rsidP="3DF69479">
      <w:pPr>
        <w:rPr>
          <w:rFonts w:ascii="Arial" w:eastAsia="Arial" w:hAnsi="Arial" w:cs="Arial"/>
          <w:color w:val="000000" w:themeColor="text1"/>
          <w:sz w:val="24"/>
          <w:szCs w:val="24"/>
        </w:rPr>
      </w:pPr>
      <w:proofErr w:type="spellStart"/>
      <w:r w:rsidRPr="3DF69479">
        <w:rPr>
          <w:rFonts w:ascii="Arial" w:eastAsia="Arial" w:hAnsi="Arial" w:cs="Arial"/>
          <w:color w:val="000000" w:themeColor="text1"/>
          <w:sz w:val="24"/>
          <w:szCs w:val="24"/>
        </w:rPr>
        <w:t>MissFit</w:t>
      </w:r>
      <w:proofErr w:type="spellEnd"/>
      <w:r w:rsidRPr="3DF69479">
        <w:rPr>
          <w:rFonts w:ascii="Arial" w:eastAsia="Arial" w:hAnsi="Arial" w:cs="Arial"/>
          <w:color w:val="000000" w:themeColor="text1"/>
          <w:sz w:val="24"/>
          <w:szCs w:val="24"/>
        </w:rPr>
        <w:t xml:space="preserve"> Training</w:t>
      </w:r>
    </w:p>
    <w:p w14:paraId="7B950AA6" w14:textId="5EAD699B" w:rsidR="3DF69479" w:rsidRDefault="3DF69479" w:rsidP="3DF69479">
      <w:pPr>
        <w:rPr>
          <w:rFonts w:ascii="Arial" w:eastAsia="Arial" w:hAnsi="Arial" w:cs="Arial"/>
          <w:color w:val="000000" w:themeColor="text1"/>
          <w:sz w:val="24"/>
          <w:szCs w:val="24"/>
        </w:rPr>
      </w:pPr>
      <w:proofErr w:type="spellStart"/>
      <w:r w:rsidRPr="3DF69479">
        <w:rPr>
          <w:rFonts w:ascii="Arial" w:eastAsia="Arial" w:hAnsi="Arial" w:cs="Arial"/>
          <w:color w:val="000000" w:themeColor="text1"/>
          <w:sz w:val="24"/>
          <w:szCs w:val="24"/>
        </w:rPr>
        <w:t>Mozzeria</w:t>
      </w:r>
      <w:proofErr w:type="spellEnd"/>
    </w:p>
    <w:p w14:paraId="022EFFB7" w14:textId="09A91467"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Oakland Ice Center</w:t>
      </w:r>
    </w:p>
    <w:p w14:paraId="5C7A6669" w14:textId="281F881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Pier 39</w:t>
      </w:r>
    </w:p>
    <w:p w14:paraId="3B36E5C8" w14:textId="05014EDB"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Rock Wall Wine</w:t>
      </w:r>
    </w:p>
    <w:p w14:paraId="07EFFDD7" w14:textId="58B8D71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San Francisco Giants</w:t>
      </w:r>
    </w:p>
    <w:p w14:paraId="6BBB823D" w14:textId="1CB41D3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San Jose Sharks</w:t>
      </w:r>
    </w:p>
    <w:p w14:paraId="32897646" w14:textId="303B5DFD"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Stasher</w:t>
      </w:r>
    </w:p>
    <w:p w14:paraId="2F21DDFD" w14:textId="4DEE021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St. George’s Spirits</w:t>
      </w:r>
    </w:p>
    <w:p w14:paraId="5653B377" w14:textId="73AE5759"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The Crucible</w:t>
      </w:r>
    </w:p>
    <w:p w14:paraId="75D4C3C3" w14:textId="3F996C15"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Touchstone Climbing</w:t>
      </w:r>
    </w:p>
    <w:p w14:paraId="25F00F99" w14:textId="5371B92A"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Trader Joe’s</w:t>
      </w:r>
    </w:p>
    <w:p w14:paraId="01443851" w14:textId="23FD1EBE" w:rsidR="3DF69479" w:rsidRDefault="3DF69479" w:rsidP="3DF69479">
      <w:pPr>
        <w:rPr>
          <w:rFonts w:ascii="Arial" w:eastAsia="Arial" w:hAnsi="Arial" w:cs="Arial"/>
          <w:color w:val="000000" w:themeColor="text1"/>
          <w:sz w:val="24"/>
          <w:szCs w:val="24"/>
        </w:rPr>
      </w:pPr>
      <w:r w:rsidRPr="3DF69479">
        <w:rPr>
          <w:rFonts w:ascii="Arial" w:eastAsia="Arial" w:hAnsi="Arial" w:cs="Arial"/>
          <w:color w:val="000000" w:themeColor="text1"/>
          <w:sz w:val="24"/>
          <w:szCs w:val="24"/>
        </w:rPr>
        <w:t>University of California at Berkeley</w:t>
      </w:r>
    </w:p>
    <w:p w14:paraId="1FAB5FE3" w14:textId="7A758D71" w:rsidR="3DF69479" w:rsidRDefault="3DF69479" w:rsidP="3DF69479">
      <w:pPr>
        <w:rPr>
          <w:rFonts w:ascii="Arial" w:eastAsia="Arial" w:hAnsi="Arial" w:cs="Arial"/>
          <w:sz w:val="24"/>
          <w:szCs w:val="24"/>
        </w:rPr>
      </w:pPr>
      <w:r>
        <w:br/>
      </w:r>
    </w:p>
    <w:p w14:paraId="6FC287B9" w14:textId="3ADC6EF9" w:rsidR="3DF69479" w:rsidRDefault="3DF69479" w:rsidP="00AA7387">
      <w:pPr>
        <w:pStyle w:val="Heading1"/>
        <w:rPr>
          <w:rFonts w:eastAsia="Arial"/>
        </w:rPr>
      </w:pPr>
      <w:bookmarkStart w:id="16" w:name="_Toc25567621"/>
      <w:r w:rsidRPr="3DF69479">
        <w:rPr>
          <w:rFonts w:eastAsia="Arial"/>
        </w:rPr>
        <w:lastRenderedPageBreak/>
        <w:t>The Third Annual Ed Roberts Awards</w:t>
      </w:r>
      <w:bookmarkEnd w:id="16"/>
    </w:p>
    <w:p w14:paraId="6D0F144E" w14:textId="424095D8"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On January 23rd, 2019, we celebrated Ed Roberts Day with our annual awards gala. Hosted at the University Club atop Cal Memorial Stadium, we honored a few individuals for outstanding achievement in the promotion of disability rights and independent living. Our 2019 theme was “Empowering Lives,” and we recognized The Honorable </w:t>
      </w:r>
      <w:proofErr w:type="spellStart"/>
      <w:r w:rsidRPr="3DF69479">
        <w:rPr>
          <w:rFonts w:ascii="Arial" w:eastAsia="Arial" w:hAnsi="Arial" w:cs="Arial"/>
          <w:color w:val="222222"/>
          <w:sz w:val="24"/>
          <w:szCs w:val="24"/>
        </w:rPr>
        <w:t>Thelton</w:t>
      </w:r>
      <w:proofErr w:type="spellEnd"/>
      <w:r w:rsidRPr="3DF69479">
        <w:rPr>
          <w:rFonts w:ascii="Arial" w:eastAsia="Arial" w:hAnsi="Arial" w:cs="Arial"/>
          <w:color w:val="222222"/>
          <w:sz w:val="24"/>
          <w:szCs w:val="24"/>
        </w:rPr>
        <w:t xml:space="preserve"> E. Henderson, Gerald Baptiste, and Ted </w:t>
      </w:r>
      <w:proofErr w:type="spellStart"/>
      <w:r w:rsidRPr="3DF69479">
        <w:rPr>
          <w:rFonts w:ascii="Arial" w:eastAsia="Arial" w:hAnsi="Arial" w:cs="Arial"/>
          <w:color w:val="222222"/>
          <w:sz w:val="24"/>
          <w:szCs w:val="24"/>
        </w:rPr>
        <w:t>Dienstfrey</w:t>
      </w:r>
      <w:proofErr w:type="spellEnd"/>
      <w:r w:rsidRPr="3DF69479">
        <w:rPr>
          <w:rFonts w:ascii="Arial" w:eastAsia="Arial" w:hAnsi="Arial" w:cs="Arial"/>
          <w:color w:val="222222"/>
          <w:sz w:val="24"/>
          <w:szCs w:val="24"/>
        </w:rPr>
        <w:t>.</w:t>
      </w:r>
    </w:p>
    <w:p w14:paraId="7AC9C3EF" w14:textId="74852BB2" w:rsidR="3DF69479" w:rsidRDefault="3DF69479" w:rsidP="3DF69479">
      <w:pPr>
        <w:rPr>
          <w:rFonts w:ascii="Arial" w:eastAsia="Arial" w:hAnsi="Arial" w:cs="Arial"/>
          <w:sz w:val="24"/>
          <w:szCs w:val="24"/>
        </w:rPr>
      </w:pPr>
      <w:r>
        <w:br/>
      </w:r>
    </w:p>
    <w:p w14:paraId="517735D8" w14:textId="3312A158"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Ed Roberts Award </w:t>
      </w:r>
      <w:proofErr w:type="gramStart"/>
      <w:r w:rsidRPr="3DF69479">
        <w:rPr>
          <w:rFonts w:ascii="Arial" w:eastAsia="Arial" w:hAnsi="Arial" w:cs="Arial"/>
          <w:color w:val="222222"/>
          <w:sz w:val="24"/>
          <w:szCs w:val="24"/>
        </w:rPr>
        <w:t>winner</w:t>
      </w:r>
      <w:proofErr w:type="gramEnd"/>
      <w:r w:rsidRPr="3DF69479">
        <w:rPr>
          <w:rFonts w:ascii="Arial" w:eastAsia="Arial" w:hAnsi="Arial" w:cs="Arial"/>
          <w:color w:val="222222"/>
          <w:sz w:val="24"/>
          <w:szCs w:val="24"/>
        </w:rPr>
        <w:t xml:space="preserve"> Hon. </w:t>
      </w:r>
      <w:proofErr w:type="spellStart"/>
      <w:r w:rsidRPr="3DF69479">
        <w:rPr>
          <w:rFonts w:ascii="Arial" w:eastAsia="Arial" w:hAnsi="Arial" w:cs="Arial"/>
          <w:color w:val="222222"/>
          <w:sz w:val="24"/>
          <w:szCs w:val="24"/>
        </w:rPr>
        <w:t>Thelton</w:t>
      </w:r>
      <w:proofErr w:type="spellEnd"/>
      <w:r w:rsidRPr="3DF69479">
        <w:rPr>
          <w:rFonts w:ascii="Arial" w:eastAsia="Arial" w:hAnsi="Arial" w:cs="Arial"/>
          <w:color w:val="222222"/>
          <w:sz w:val="24"/>
          <w:szCs w:val="24"/>
        </w:rPr>
        <w:t xml:space="preserve"> E. Henderson came to Berkeley in the 50s and became the first African American to serve as an attorney with the US Dept. of Justice’s Civil Rights Division, serving as a federal judge from 1980 until 2017. He is widely recognized for his work in reforming California’s mammoth prison system, and given the high rate of disabilities amongst imprisoned people, his prison reform is a huge step for disability justice.</w:t>
      </w:r>
    </w:p>
    <w:p w14:paraId="1ED040D4" w14:textId="45CC389A" w:rsidR="3DF69479" w:rsidRDefault="3DF69479" w:rsidP="3DF69479">
      <w:pPr>
        <w:rPr>
          <w:rFonts w:ascii="Arial" w:eastAsia="Arial" w:hAnsi="Arial" w:cs="Arial"/>
          <w:sz w:val="24"/>
          <w:szCs w:val="24"/>
        </w:rPr>
      </w:pPr>
      <w:r>
        <w:br/>
      </w:r>
    </w:p>
    <w:p w14:paraId="7C78402C" w14:textId="77B7C238"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Gerald Baptiste, former Deputy Director at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was chosen for the Lifetime Achievement Award. After becoming blind in 1964 and spending years navigating through the resources available for people with visual impairments, he wanted to help others increase their independence. He made a lasting impact on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by laying the groundwork for a culturally competent approach towards programming, outreach, and advocacy.</w:t>
      </w:r>
    </w:p>
    <w:p w14:paraId="0B78C19A" w14:textId="0EA4E19A" w:rsidR="3DF69479" w:rsidRDefault="3DF69479" w:rsidP="3DF69479">
      <w:pPr>
        <w:rPr>
          <w:rFonts w:ascii="Arial" w:eastAsia="Arial" w:hAnsi="Arial" w:cs="Arial"/>
          <w:sz w:val="24"/>
          <w:szCs w:val="24"/>
        </w:rPr>
      </w:pPr>
      <w:r>
        <w:br/>
      </w:r>
    </w:p>
    <w:p w14:paraId="7B14E1D2" w14:textId="74260F73" w:rsidR="3DF69479" w:rsidRDefault="3DF69479" w:rsidP="3DF69479">
      <w:pPr>
        <w:rPr>
          <w:rFonts w:ascii="Arial" w:eastAsia="Arial" w:hAnsi="Arial" w:cs="Arial"/>
          <w:color w:val="222222"/>
          <w:sz w:val="24"/>
          <w:szCs w:val="24"/>
        </w:rPr>
      </w:pP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presented Ted </w:t>
      </w:r>
      <w:proofErr w:type="spellStart"/>
      <w:r w:rsidRPr="3DF69479">
        <w:rPr>
          <w:rFonts w:ascii="Arial" w:eastAsia="Arial" w:hAnsi="Arial" w:cs="Arial"/>
          <w:color w:val="222222"/>
          <w:sz w:val="24"/>
          <w:szCs w:val="24"/>
        </w:rPr>
        <w:t>Dienstfrey</w:t>
      </w:r>
      <w:proofErr w:type="spellEnd"/>
      <w:r w:rsidRPr="3DF69479">
        <w:rPr>
          <w:rFonts w:ascii="Arial" w:eastAsia="Arial" w:hAnsi="Arial" w:cs="Arial"/>
          <w:color w:val="222222"/>
          <w:sz w:val="24"/>
          <w:szCs w:val="24"/>
        </w:rPr>
        <w:t xml:space="preserve"> with the Special Recognition Award to honor his contributions to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and independent living in the Bay Area. His financial acumen has positioned him well for community development projects, and he helped </w:t>
      </w:r>
      <w:proofErr w:type="spellStart"/>
      <w:r w:rsidRPr="3DF69479">
        <w:rPr>
          <w:rFonts w:ascii="Arial" w:eastAsia="Arial" w:hAnsi="Arial" w:cs="Arial"/>
          <w:color w:val="222222"/>
          <w:sz w:val="24"/>
          <w:szCs w:val="24"/>
        </w:rPr>
        <w:t>TheCIL</w:t>
      </w:r>
      <w:proofErr w:type="spellEnd"/>
      <w:r w:rsidRPr="3DF69479">
        <w:rPr>
          <w:rFonts w:ascii="Arial" w:eastAsia="Arial" w:hAnsi="Arial" w:cs="Arial"/>
          <w:color w:val="222222"/>
          <w:sz w:val="24"/>
          <w:szCs w:val="24"/>
        </w:rPr>
        <w:t xml:space="preserve"> enjoy a period of economic stability through his guidance on endowment development and funding efforts.</w:t>
      </w:r>
    </w:p>
    <w:p w14:paraId="3973CF26" w14:textId="3B76276A" w:rsidR="3DF69479" w:rsidRDefault="3DF69479" w:rsidP="3DF69479">
      <w:pPr>
        <w:rPr>
          <w:rFonts w:ascii="Arial" w:eastAsia="Arial" w:hAnsi="Arial" w:cs="Arial"/>
          <w:sz w:val="24"/>
          <w:szCs w:val="24"/>
        </w:rPr>
      </w:pPr>
      <w:r>
        <w:br/>
      </w:r>
    </w:p>
    <w:p w14:paraId="2AF7E422" w14:textId="3BFD50EF" w:rsidR="3DF69479" w:rsidRDefault="3DF69479" w:rsidP="3DF69479">
      <w:pPr>
        <w:rPr>
          <w:rFonts w:ascii="Arial" w:eastAsia="Arial" w:hAnsi="Arial" w:cs="Arial"/>
          <w:color w:val="222222"/>
          <w:sz w:val="24"/>
          <w:szCs w:val="24"/>
        </w:rPr>
      </w:pPr>
      <w:r w:rsidRPr="3DF69479">
        <w:rPr>
          <w:rFonts w:ascii="Arial" w:eastAsia="Arial" w:hAnsi="Arial" w:cs="Arial"/>
          <w:color w:val="222222"/>
          <w:sz w:val="24"/>
          <w:szCs w:val="24"/>
        </w:rPr>
        <w:t xml:space="preserve">We had a beautiful night of presentations, dining, and community. Thank you to our sponsors: The </w:t>
      </w:r>
      <w:proofErr w:type="spellStart"/>
      <w:r w:rsidRPr="3DF69479">
        <w:rPr>
          <w:rFonts w:ascii="Arial" w:eastAsia="Arial" w:hAnsi="Arial" w:cs="Arial"/>
          <w:color w:val="222222"/>
          <w:sz w:val="24"/>
          <w:szCs w:val="24"/>
        </w:rPr>
        <w:t>Koret</w:t>
      </w:r>
      <w:proofErr w:type="spellEnd"/>
      <w:r w:rsidRPr="3DF69479">
        <w:rPr>
          <w:rFonts w:ascii="Arial" w:eastAsia="Arial" w:hAnsi="Arial" w:cs="Arial"/>
          <w:color w:val="222222"/>
          <w:sz w:val="24"/>
          <w:szCs w:val="24"/>
        </w:rPr>
        <w:t xml:space="preserve"> Foundation, Lyft, Barbara Bass Bakar, Panoramic Interests, Berkeley Haas, Francis Ford Coppola, The </w:t>
      </w:r>
      <w:proofErr w:type="spellStart"/>
      <w:r w:rsidRPr="3DF69479">
        <w:rPr>
          <w:rFonts w:ascii="Arial" w:eastAsia="Arial" w:hAnsi="Arial" w:cs="Arial"/>
          <w:color w:val="222222"/>
          <w:sz w:val="24"/>
          <w:szCs w:val="24"/>
        </w:rPr>
        <w:t>Shupin</w:t>
      </w:r>
      <w:proofErr w:type="spellEnd"/>
      <w:r w:rsidRPr="3DF69479">
        <w:rPr>
          <w:rFonts w:ascii="Arial" w:eastAsia="Arial" w:hAnsi="Arial" w:cs="Arial"/>
          <w:color w:val="222222"/>
          <w:sz w:val="24"/>
          <w:szCs w:val="24"/>
        </w:rPr>
        <w:t>, Herman, and Leonard Families, Disability Rights Advocates, Lifelong Medical Care, Equal Justice Society, and AC Transit.</w:t>
      </w:r>
    </w:p>
    <w:p w14:paraId="60DFFE5E" w14:textId="74E1D114" w:rsidR="3DF69479" w:rsidRDefault="3DF69479" w:rsidP="3DF69479">
      <w:pPr>
        <w:rPr>
          <w:rFonts w:ascii="Arial" w:eastAsia="Arial" w:hAnsi="Arial" w:cs="Arial"/>
          <w:sz w:val="24"/>
          <w:szCs w:val="24"/>
        </w:rPr>
      </w:pPr>
      <w:r>
        <w:br/>
      </w:r>
    </w:p>
    <w:sectPr w:rsidR="3DF69479" w:rsidSect="00A833B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F1E0" w14:textId="77777777" w:rsidR="00C84CD4" w:rsidRDefault="00C84CD4" w:rsidP="00A833BD">
      <w:pPr>
        <w:spacing w:after="0" w:line="240" w:lineRule="auto"/>
      </w:pPr>
      <w:r>
        <w:separator/>
      </w:r>
    </w:p>
  </w:endnote>
  <w:endnote w:type="continuationSeparator" w:id="0">
    <w:p w14:paraId="5562FE27" w14:textId="77777777" w:rsidR="00C84CD4" w:rsidRDefault="00C84CD4" w:rsidP="00A8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9867"/>
      <w:docPartObj>
        <w:docPartGallery w:val="Page Numbers (Bottom of Page)"/>
        <w:docPartUnique/>
      </w:docPartObj>
    </w:sdtPr>
    <w:sdtEndPr>
      <w:rPr>
        <w:noProof/>
      </w:rPr>
    </w:sdtEndPr>
    <w:sdtContent>
      <w:p w14:paraId="054A9983" w14:textId="481A82F9" w:rsidR="00A833BD" w:rsidRDefault="00A833BD">
        <w:pPr>
          <w:pStyle w:val="Footer"/>
          <w:jc w:val="right"/>
        </w:pPr>
        <w:r>
          <w:fldChar w:fldCharType="begin"/>
        </w:r>
        <w:r>
          <w:instrText xml:space="preserve"> PAGE   \* MERGEFORMAT </w:instrText>
        </w:r>
        <w:r>
          <w:fldChar w:fldCharType="separate"/>
        </w:r>
        <w:r w:rsidR="00A075E5">
          <w:rPr>
            <w:noProof/>
          </w:rPr>
          <w:t>14</w:t>
        </w:r>
        <w:r>
          <w:rPr>
            <w:noProof/>
          </w:rPr>
          <w:fldChar w:fldCharType="end"/>
        </w:r>
      </w:p>
    </w:sdtContent>
  </w:sdt>
  <w:p w14:paraId="76AC6A95" w14:textId="77777777" w:rsidR="00A833BD" w:rsidRDefault="00A833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2EFEF" w14:textId="77777777" w:rsidR="00C84CD4" w:rsidRDefault="00C84CD4" w:rsidP="00A833BD">
      <w:pPr>
        <w:spacing w:after="0" w:line="240" w:lineRule="auto"/>
      </w:pPr>
      <w:r>
        <w:separator/>
      </w:r>
    </w:p>
  </w:footnote>
  <w:footnote w:type="continuationSeparator" w:id="0">
    <w:p w14:paraId="373D3D3A" w14:textId="77777777" w:rsidR="00C84CD4" w:rsidRDefault="00C84CD4" w:rsidP="00A83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NzO0sDSwtLAwMDRU0lEKTi0uzszPAykwqgUAyoRA1ywAAAA="/>
  </w:docVars>
  <w:rsids>
    <w:rsidRoot w:val="66994D23"/>
    <w:rsid w:val="006F204F"/>
    <w:rsid w:val="00953FF0"/>
    <w:rsid w:val="00A075E5"/>
    <w:rsid w:val="00A833BD"/>
    <w:rsid w:val="00AA7387"/>
    <w:rsid w:val="00C84CD4"/>
    <w:rsid w:val="3DF69479"/>
    <w:rsid w:val="6699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4D23"/>
  <w15:chartTrackingRefBased/>
  <w15:docId w15:val="{26FA6C42-D8BE-4F20-AE20-4B08F339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0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20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2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3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33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8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BD"/>
  </w:style>
  <w:style w:type="paragraph" w:styleId="Footer">
    <w:name w:val="footer"/>
    <w:basedOn w:val="Normal"/>
    <w:link w:val="FooterChar"/>
    <w:uiPriority w:val="99"/>
    <w:unhideWhenUsed/>
    <w:rsid w:val="00A8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BD"/>
  </w:style>
  <w:style w:type="character" w:customStyle="1" w:styleId="Heading1Char">
    <w:name w:val="Heading 1 Char"/>
    <w:basedOn w:val="DefaultParagraphFont"/>
    <w:link w:val="Heading1"/>
    <w:uiPriority w:val="9"/>
    <w:rsid w:val="006F20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F204F"/>
    <w:pPr>
      <w:outlineLvl w:val="9"/>
    </w:pPr>
  </w:style>
  <w:style w:type="character" w:customStyle="1" w:styleId="Heading2Char">
    <w:name w:val="Heading 2 Char"/>
    <w:basedOn w:val="DefaultParagraphFont"/>
    <w:link w:val="Heading2"/>
    <w:uiPriority w:val="9"/>
    <w:rsid w:val="006F20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204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A7387"/>
    <w:pPr>
      <w:spacing w:after="100"/>
    </w:pPr>
  </w:style>
  <w:style w:type="paragraph" w:styleId="TOC2">
    <w:name w:val="toc 2"/>
    <w:basedOn w:val="Normal"/>
    <w:next w:val="Normal"/>
    <w:autoRedefine/>
    <w:uiPriority w:val="39"/>
    <w:unhideWhenUsed/>
    <w:rsid w:val="00AA7387"/>
    <w:pPr>
      <w:spacing w:after="100"/>
      <w:ind w:left="220"/>
    </w:pPr>
  </w:style>
  <w:style w:type="character" w:styleId="Hyperlink">
    <w:name w:val="Hyperlink"/>
    <w:basedOn w:val="DefaultParagraphFont"/>
    <w:uiPriority w:val="99"/>
    <w:unhideWhenUsed/>
    <w:rsid w:val="00AA7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BEF2-DF84-4D36-A3C9-7E9543B1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Macari</dc:creator>
  <cp:keywords/>
  <dc:description/>
  <cp:lastModifiedBy>Alexander Sing</cp:lastModifiedBy>
  <cp:revision>3</cp:revision>
  <dcterms:created xsi:type="dcterms:W3CDTF">2019-11-23T00:02:00Z</dcterms:created>
  <dcterms:modified xsi:type="dcterms:W3CDTF">2019-11-25T20:12:00Z</dcterms:modified>
</cp:coreProperties>
</file>